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АДМИНИСТРАЦИЯ ГОРОДА МЕГИОНА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25 августа 2022 г. N 2255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ПОСТАНОВЛЕНИЕ АДМИНИСТРАЦИИ ГОРОДА</w:t>
      </w:r>
    </w:p>
    <w:p>
      <w:pPr>
        <w:pStyle w:val="2"/>
        <w:jc w:val="center"/>
      </w:pPr>
      <w:r>
        <w:rPr>
          <w:sz w:val="20"/>
        </w:rPr>
        <w:t xml:space="preserve">ОТ 06.06.2022 N 1540 "О МЕРАХ ПО РЕАЛИЗАЦИИ МУНИЦИПАЛЬНОЙ</w:t>
      </w:r>
    </w:p>
    <w:p>
      <w:pPr>
        <w:pStyle w:val="2"/>
        <w:jc w:val="center"/>
      </w:pPr>
      <w:r>
        <w:rPr>
          <w:sz w:val="20"/>
        </w:rPr>
        <w:t xml:space="preserve">ПРОГРАММЫ "РАЗВИТИЕ ЖИЛИЩНОЙ СФЕРЫ НА ТЕРРИТОРИИ ГОРОДА</w:t>
      </w:r>
    </w:p>
    <w:p>
      <w:pPr>
        <w:pStyle w:val="2"/>
        <w:jc w:val="center"/>
      </w:pPr>
      <w:r>
        <w:rPr>
          <w:sz w:val="20"/>
        </w:rPr>
        <w:t xml:space="preserve">МЕГИОНА В 2019 - 2025 ГОДАХ" (С ИЗМЕНЕНИЯМИ)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Руководствуясь </w:t>
      </w:r>
      <w:hyperlink w:history="0" r:id="rId6" w:tooltip="Федеральный закон от 06.10.2003 N 131-ФЗ (ред. от 30.12.2021) &quot;Об общих принципах организации местного самоуправления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статьей 43</w:t>
        </w:r>
      </w:hyperlink>
      <w:r>
        <w:rPr>
          <w:sz w:val="20"/>
        </w:rPr>
        <w:t xml:space="preserve">, </w:t>
      </w:r>
      <w:hyperlink w:history="0" r:id="rId7" w:tooltip="Федеральный закон от 06.10.2003 N 131-ФЗ (ред. от 30.12.2021) &quot;Об общих принципах организации местного самоуправления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пунктом 3 статьи 47</w:t>
        </w:r>
      </w:hyperlink>
      <w:r>
        <w:rPr>
          <w:sz w:val="20"/>
        </w:rPr>
        <w:t xml:space="preserve"> Федерального закона от 06.10.2003 N 131-ФЗ "Об общих принципах организации местного самоуправления в Российской Федерации", постановлениями Правительства Ханты-Мансийского автономного округа - Югры от 31.10.2021 </w:t>
      </w:r>
      <w:hyperlink w:history="0" r:id="rId8" w:tooltip="Постановление Правительства ХМАО - Югры от 31.10.2021 N 476-п (ред. от 06.05.2022) &quot;О государственной программе Ханты-Мансийского автономного округа - Югры &quot;Развитие жилищной сферы&quot; ------------ Недействующая редакция {КонсультантПлюс}">
        <w:r>
          <w:rPr>
            <w:sz w:val="20"/>
            <w:color w:val="0000ff"/>
          </w:rPr>
          <w:t xml:space="preserve">N 476-п</w:t>
        </w:r>
      </w:hyperlink>
      <w:r>
        <w:rPr>
          <w:sz w:val="20"/>
        </w:rPr>
        <w:t xml:space="preserve"> "О государственной программе Ханты-Мансийского автономного округа - Югры "Развитие жилищной сферы", от 29.12.2020 </w:t>
      </w:r>
      <w:hyperlink w:history="0" r:id="rId9" w:tooltip="Постановление Правительства ХМАО - Югры от 29.12.2020 N 643-п (ред. от 26.08.2022) &quot;О мерах по реализации государственной программы Ханты-Мансийского автономного округа - Югры &quot;Развитие жилищной сферы&quot; (вместе с &quot;Порядком предоставления государственной поддержки на улучшение жилищных условий ветеранам Великой Отечественной войны в соответствии с федеральным законом от 12 января 1995 года N 5-ФЗ &quot;О ветеранах&quot;, &quot;Порядком обеспечения жильем молодых семей государственной программы Российской Федерации &quot;Обеспече ------------ Недействующая редакция {КонсультантПлюс}">
        <w:r>
          <w:rPr>
            <w:sz w:val="20"/>
            <w:color w:val="0000ff"/>
          </w:rPr>
          <w:t xml:space="preserve">N 643-п</w:t>
        </w:r>
      </w:hyperlink>
      <w:r>
        <w:rPr>
          <w:sz w:val="20"/>
        </w:rPr>
        <w:t xml:space="preserve"> "О мерах реализации государственной программы Ханты-Мансийского автономного округа - Югры "Развитие жилищной сферы", </w:t>
      </w:r>
      <w:hyperlink w:history="0" r:id="rId10" w:tooltip="Постановление Администрации города Мегиона от 20.12.2018 N 2779 (ред. от 04.10.2019) &quot;Об утверждении муниципальной программы &quot;Развитие жилищной сферы на территории городского округа город Мегион на 2019 - 2025 годы&quot; ------------ Недействующая редакция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от 20.12.2018 N 2779 "Об утверждении муниципальной программы "Развитие жилищной сферы на территории города Мегиона в 2019 - 2025 годах" (с изменениями):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Внести в </w:t>
      </w:r>
      <w:hyperlink w:history="0" r:id="rId11" w:tooltip="Постановление Администрации города Мегиона от 06.06.2022 N 1540 (с изм. от 14.07.2022) &quot;О мерах по реализации муниципальной программы &quot;Развитие жилищной сферы на территории города Мегиона в 2019 - 2025 годах&quot; (вместе с &quot;Порядком реализации подпрограммы 1 &quot;Обеспечение жильем молодых семей&quot; муниципальной программы &quot;Развитие жилищной сферы на территории города Мегиона в 2019 - 2025 годах&quot;, утвержденной постановлением администрации города от 20.12.2018 N 2779&quot;, &quot;Порядком предоставления детям-сиротам и детям, ос ------------ Недействующая редакция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06.06.2022 N 1540 "О мерах по реализации муниципальной программы "Развитие жилищной сферы на территории города Мегиона в 2019 - 2025 годах"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В </w:t>
      </w:r>
      <w:hyperlink w:history="0" r:id="rId12" w:tooltip="Постановление Администрации города Мегиона от 06.06.2022 N 1540 (с изм. от 14.07.2022) &quot;О мерах по реализации муниципальной программы &quot;Развитие жилищной сферы на территории города Мегиона в 2019 - 2025 годах&quot; (вместе с &quot;Порядком реализации подпрограммы 1 &quot;Обеспечение жильем молодых семей&quot; муниципальной программы &quot;Развитие жилищной сферы на территории города Мегиона в 2019 - 2025 годах&quot;, утвержденной постановлением администрации города от 20.12.2018 N 2779&quot;, &quot;Порядком предоставления детям-сиротам и детям, ос ------------ Недействующая редакция {КонсультантПлюс}">
        <w:r>
          <w:rPr>
            <w:sz w:val="20"/>
            <w:color w:val="0000ff"/>
          </w:rPr>
          <w:t xml:space="preserve">абзаце 9 пункта 5</w:t>
        </w:r>
      </w:hyperlink>
      <w:r>
        <w:rPr>
          <w:sz w:val="20"/>
        </w:rPr>
        <w:t xml:space="preserve"> приложения 4 слова ", предоставленного застройщиком (поставщиком)" исключить.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постановление вступает в силу после его официального опубликования и распространяет свое действие на правоотношения, возникшие с 04.03.2022.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Контроль за выполнением постановления возложить на первого заместителя главы города.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города</w:t>
      </w:r>
    </w:p>
    <w:p>
      <w:pPr>
        <w:pStyle w:val="0"/>
        <w:jc w:val="right"/>
      </w:pPr>
      <w:r>
        <w:rPr>
          <w:sz w:val="20"/>
        </w:rPr>
        <w:t xml:space="preserve">О.А.ДЕЙНЕКА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Мегиона от 25.08.2022 N 2255</w:t>
            <w:br/>
            <w:t>"О внесении изменений в постановление администрации горо...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18.08.2023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Мегиона от 25.08.2022 N 2255 "О внесении изменений в постановление администрации горо...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18.08.2023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consultantplus://offline/ref=27213E2860D77FC025E9C9D743B8E31A3F962A71FFF6FC2BFE049D685F7E62E8212D3307AD1C35AD75C981B4937957C2EDBDF324BD98706C69qFH" TargetMode = "External"/>
	<Relationship Id="rId7" Type="http://schemas.openxmlformats.org/officeDocument/2006/relationships/hyperlink" Target="consultantplus://offline/ref=27213E2860D77FC025E9C9D743B8E31A3F962A71FFF6FC2BFE049D685F7E62E8212D330EA9143BFA238680E8D62444C3EDBDF12CA169q9H" TargetMode = "External"/>
	<Relationship Id="rId8" Type="http://schemas.openxmlformats.org/officeDocument/2006/relationships/hyperlink" Target="consultantplus://offline/ref=27213E2860D77FC025E9D7DA55D4B4153D9D7174FEF1F375A6599B3F002E64BD616D3552FC5865A373CACBE5DF3258C3E76Aq0H" TargetMode = "External"/>
	<Relationship Id="rId9" Type="http://schemas.openxmlformats.org/officeDocument/2006/relationships/hyperlink" Target="consultantplus://offline/ref=27213E2860D77FC025E9D7DA55D4B4153D9D7174FEF2F578A7549B3F002E64BD616D3552FC5865A373CACBE5DF3258C3E76Aq0H" TargetMode = "External"/>
	<Relationship Id="rId10" Type="http://schemas.openxmlformats.org/officeDocument/2006/relationships/hyperlink" Target="consultantplus://offline/ref=27213E2860D77FC025E9D7DA55D4B4153D9D7174FEF4F675A7579B3F002E64BD616D3552FC5865A373CACBE5DF3258C3E76Aq0H" TargetMode = "External"/>
	<Relationship Id="rId11" Type="http://schemas.openxmlformats.org/officeDocument/2006/relationships/hyperlink" Target="consultantplus://offline/ref=27213E2860D77FC025E9D7DA55D4B4153D9D7174FEF1F07BA3519B3F002E64BD616D3552FC5865A373CACBE5DF3258C3E76Aq0H" TargetMode = "External"/>
	<Relationship Id="rId12" Type="http://schemas.openxmlformats.org/officeDocument/2006/relationships/hyperlink" Target="consultantplus://offline/ref=27213E2860D77FC025E9D7DA55D4B4153D9D7174FEF1F07BA3519B3F002E64BD616D3552EE583DAF72C2D6EDD3270E92A1F6FE2DAB8470668298D1626Eq8H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4023.00.09</Application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Мегиона от 25.08.2022 N 2255
"О внесении изменений в постановление администрации города от 06.06.2022 N 1540 "О мерах по реализации муниципальной программы "Развитие жилищной сферы на территории города Мегиона в 2019 - 2025 годах" (с изменениями)"</dc:title>
  <dcterms:created xsi:type="dcterms:W3CDTF">2023-08-18T07:42:56Z</dcterms:created>
</cp:coreProperties>
</file>