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822"/>
      </w:tblGrid>
      <w:tr w:rsidR="00295E75" w:rsidRPr="00295E75" w:rsidTr="00295E75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</w:t>
            </w:r>
          </w:p>
        </w:tc>
      </w:tr>
      <w:tr w:rsidR="00295E75" w:rsidRPr="00295E75" w:rsidTr="00295E75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</w:t>
            </w:r>
          </w:p>
        </w:tc>
      </w:tr>
      <w:tr w:rsidR="00295E75" w:rsidRPr="00295E75" w:rsidTr="00295E75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295E75" w:rsidRPr="00295E75" w:rsidTr="00295E75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295E75" w:rsidRPr="00295E75" w:rsidTr="00295E75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95E75" w:rsidRPr="00295E75" w:rsidRDefault="00295E75" w:rsidP="0029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7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13.12.2019 №2777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30.01.2020 №155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16.10.2020 №2001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18.12.2020 №2586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29.01.2021 №196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15.04.2021 №894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95E75" w:rsidRPr="00295E75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25.06.2021 №1471 "О внесении изменений в постановление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(с изменениями)"</w:t>
              </w:r>
            </w:hyperlink>
          </w:p>
          <w:p w:rsidR="00295E75" w:rsidRPr="00295E75" w:rsidRDefault="0084089D" w:rsidP="00295E75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95E75" w:rsidRPr="00295E75">
                <w:rPr>
                  <w:rStyle w:val="aa"/>
                  <w:rFonts w:ascii="Times New Roman" w:hAnsi="Times New Roman" w:cs="Times New Roman"/>
                  <w:color w:val="0095DA"/>
                  <w:sz w:val="23"/>
                  <w:szCs w:val="23"/>
                  <w:shd w:val="clear" w:color="auto" w:fill="FFFFFF"/>
                </w:rPr>
                <w:t>от 31.03.2022 №845 </w:t>
              </w:r>
              <w:r w:rsidR="00295E75" w:rsidRPr="00295E75">
                <w:rPr>
                  <w:rStyle w:val="linktitle"/>
                  <w:rFonts w:ascii="Times New Roman" w:hAnsi="Times New Roman" w:cs="Times New Roman"/>
                  <w:color w:val="0095DA"/>
                  <w:sz w:val="23"/>
                  <w:szCs w:val="23"/>
                  <w:u w:val="single"/>
                  <w:shd w:val="clear" w:color="auto" w:fill="FFFFFF"/>
                </w:rPr>
                <w:t xml:space="preserve">"О внесении изменений в постановление администрации города от 19.12.2018 №2748 «Об утверждении </w:t>
              </w:r>
              <w:r w:rsidR="00295E75" w:rsidRPr="00295E75">
                <w:rPr>
                  <w:rStyle w:val="linktitle"/>
                  <w:rFonts w:ascii="Times New Roman" w:hAnsi="Times New Roman" w:cs="Times New Roman"/>
                  <w:color w:val="0095DA"/>
                  <w:sz w:val="23"/>
                  <w:szCs w:val="23"/>
                  <w:u w:val="single"/>
                  <w:shd w:val="clear" w:color="auto" w:fill="FFFFFF"/>
                </w:rPr>
                <w:lastRenderedPageBreak/>
                <w:t>муниципальной программы «Развитие систем гражданской защиты населения города Мегиона на 2019-2025 годы» (с изменениями)"</w:t>
              </w:r>
            </w:hyperlink>
            <w:r w:rsidR="00295E75" w:rsidRPr="0029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 утверждении муниципальной программы</w:t>
      </w: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«Развитие систем гражданской защиты населения</w:t>
      </w: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городского округа город Мегион на 2019–2025 годы»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Мегион»: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прилагаемую муниципальную программу «Развитие систем гражданской защиты населения городского округа город Мегион на 2019-2025 годы» (далее по тексту – муниципальная программа).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2.Определить муниципальное казенное учреждение «Управление гражданской защиты населения» координатором муниципальной программы.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3.Признать утратившими силу: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2014 - 2016 годах»;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3.2.Постановление администрации города от 10.01.2014 №24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2014 - 2016 годах»»;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3.3.Постановление администрации города от 30.07.2015 №1903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2014 - 2016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3.4.Постановление администрации города от 09.10.2015 №2512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2014 - 2016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3.5.Постановление администрации города от 31.03.2016 №665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2014 - 2018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3.6.Постановление администрации города от 26.05.2016 №1188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2014 - 2018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3.7.Постановление администрации города от 04.08.2016 №1964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2014 - 2018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3.8.Постановление администрации города от 10.11.2016 №2699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2014 - 2018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3.9.Постановление администрации города от 22.12.2016 №3055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2014 - 2019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3.10.Постановление администрации города от 21.07.2017 №1353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2014 - 2019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3.11.Постановление администрации города от 01.09.2017 №1727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2014 - 2019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3.12.постановление администрации города от 30.10.2017 №2128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2014 - 2019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3.13.Постановление администрации города от 01.02.2018 №224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2014 - 2020 годах» (с изменениями)»;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3.14.Постановление администрации города от 09.08.2018 №1656 «О внесении изменений в постановление администрации города от 15.10.2013 №2373 «Об утверждении муниципальной программы «Развитие систем гражданской защиты населения городского округа город Мегион в 2014 - 2020 годах» (с изменениями)».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4.Управлению информационной политики администрации города опубликовать постановление в газете «Мегионские новости» и разместить на официальном сайте администрации города в сети «Интернет».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5.Настоящее постановление вступает в силу с 01.01.2019 и распространяет свое действие на правоотношения, связанные с формированием бюджета городского округа город Мегион на 2019 год и на плановый период 2020 и 2021 годов.</w:t>
      </w:r>
    </w:p>
    <w:p w:rsidR="00295E75" w:rsidRPr="00295E75" w:rsidRDefault="00295E75" w:rsidP="00295E75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6.Контроль за выполнением постановления возложить на первого заместителя главы города.</w:t>
      </w:r>
    </w:p>
    <w:p w:rsidR="00295E75" w:rsidRPr="00295E75" w:rsidRDefault="00295E75" w:rsidP="00295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города</w:t>
      </w:r>
      <w:r w:rsidRPr="00295E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О.А.Дейнека</w:t>
      </w:r>
    </w:p>
    <w:p w:rsidR="00295E75" w:rsidRDefault="00295E75" w:rsidP="004160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95E75" w:rsidRDefault="00295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3FD3" w:rsidRDefault="0073774D" w:rsidP="004160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160A8" w:rsidRDefault="004160A8" w:rsidP="004160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</w:t>
      </w:r>
    </w:p>
    <w:p w:rsidR="004160A8" w:rsidRDefault="004160A8" w:rsidP="004160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1A35" w:rsidRPr="009D1A35">
        <w:rPr>
          <w:rFonts w:ascii="Times New Roman" w:hAnsi="Times New Roman" w:cs="Times New Roman"/>
          <w:sz w:val="24"/>
          <w:szCs w:val="24"/>
        </w:rPr>
        <w:t>19.12.2018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D1A35" w:rsidRPr="009D1A35">
        <w:rPr>
          <w:rFonts w:ascii="Times New Roman" w:hAnsi="Times New Roman" w:cs="Times New Roman"/>
          <w:sz w:val="24"/>
          <w:szCs w:val="24"/>
        </w:rPr>
        <w:t>2748</w:t>
      </w:r>
    </w:p>
    <w:bookmarkEnd w:id="0"/>
    <w:p w:rsidR="007F6EE2" w:rsidRDefault="007F6EE2" w:rsidP="004160A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160A8" w:rsidRPr="00F45B7B" w:rsidRDefault="004160A8" w:rsidP="004160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 w:rsidRPr="00F45B7B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Паспорт муниципальной программы</w:t>
      </w:r>
    </w:p>
    <w:p w:rsidR="004160A8" w:rsidRDefault="004160A8" w:rsidP="004160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 w:rsidRPr="00F45B7B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«Развитие систем гражданской защиты населения городского округа город Мегион </w:t>
      </w:r>
      <w:r w:rsidR="00D0492F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на</w:t>
      </w:r>
      <w:r w:rsidRPr="00F45B7B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019</w:t>
      </w:r>
      <w:r w:rsidRPr="00F45B7B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2025</w:t>
      </w:r>
      <w:r w:rsidR="00D0492F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годы</w:t>
      </w:r>
      <w:r w:rsidRPr="00F45B7B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»</w:t>
      </w:r>
    </w:p>
    <w:p w:rsidR="007F6EE2" w:rsidRPr="00F45B7B" w:rsidRDefault="007F6EE2" w:rsidP="004160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528"/>
      </w:tblGrid>
      <w:tr w:rsidR="004160A8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A8" w:rsidRPr="006D36C4" w:rsidRDefault="004160A8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A8" w:rsidRPr="002004ED" w:rsidRDefault="004160A8" w:rsidP="00D04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систем </w:t>
            </w:r>
            <w:r w:rsidR="00337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гражданской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 населения городского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город Мегион </w:t>
            </w:r>
            <w:r w:rsidR="00D0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 – 2025 год</w:t>
            </w:r>
            <w:r w:rsidR="00D0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6155DB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6D36C4" w:rsidRDefault="006155DB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F45B7B" w:rsidRDefault="006155DB" w:rsidP="0041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5DB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6D36C4" w:rsidRDefault="006155DB" w:rsidP="00615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6D3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6D36C4" w:rsidRDefault="006155DB" w:rsidP="00615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гражданской защиты населения»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по тексту – МКУ «УГЗН»</w:t>
            </w:r>
            <w:r w:rsidR="004E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155DB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6D36C4" w:rsidRDefault="006155DB" w:rsidP="00615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6D3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Pr="00F45B7B" w:rsidRDefault="000027CF" w:rsidP="00615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</w:p>
        </w:tc>
      </w:tr>
      <w:tr w:rsidR="006155DB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B" w:rsidRDefault="006155DB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Pr="0078463A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социально-экономического развития </w:t>
            </w:r>
            <w:r w:rsidR="00D7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приемлемого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жизнедеятельности, 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необходимого уровня защищенности населения и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  <w:p w:rsidR="0078463A" w:rsidRPr="00F45B7B" w:rsidRDefault="0078463A" w:rsidP="0000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эффективной деятельности 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установленных сферах деятельности</w:t>
            </w:r>
          </w:p>
        </w:tc>
      </w:tr>
      <w:tr w:rsidR="0078463A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Default="0078463A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7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3E1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дежурно-диспетчерской службы городского округа город Мегион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2.Совершенствование системы оповещения населения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463A" w:rsidRDefault="0078463A" w:rsidP="00B46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.Предупреждение возникновения чрезвычайных ситуаций, а в случае их возникновения</w:t>
            </w:r>
            <w:r w:rsid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сил и средств городского зв</w:t>
            </w:r>
            <w:r w:rsidR="00AF1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территориальной подсистемы </w:t>
            </w:r>
            <w:r w:rsidR="00BA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Ханты-Мансийского автономного округа – Югры единой государственной </w:t>
            </w:r>
            <w:r w:rsidR="00850090" w:rsidRP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</w:t>
            </w:r>
            <w:r w:rsid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50090" w:rsidRP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предупреждения и ликвидации чрезвычайных ситуаций</w:t>
            </w:r>
            <w:r w:rsid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для</w:t>
            </w:r>
            <w:r w:rsidR="00850090" w:rsidRPr="00850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463A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Default="0078463A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 или основные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</w:t>
            </w:r>
            <w:r w:rsidR="00D73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 w:rsidR="0046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городского округа город Мегион». </w:t>
            </w:r>
          </w:p>
          <w:p w:rsidR="0078463A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каналов связи, обеспечение информационной безопасности».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2.«Развитие системы оповещения населения при угрозе возникновения чрезвычайных ситуаций на территории городского округа город Мегион». </w:t>
            </w:r>
          </w:p>
          <w:p w:rsidR="0078463A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мероприятие: 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«Совершенствование системы оповещения населения городского округа».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и ликвидация чрезвычайных ситуаций». Основн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деятельности 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8463A" w:rsidRPr="00F45B7B" w:rsidRDefault="0078463A" w:rsidP="00784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выполнения полномочий и функций 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деятельности».</w:t>
            </w:r>
          </w:p>
        </w:tc>
      </w:tr>
      <w:tr w:rsidR="0078463A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3A" w:rsidRDefault="0078463A" w:rsidP="00002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Pr="00F45B7B" w:rsidRDefault="00363601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601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Default="00363601" w:rsidP="0036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Default="00D7350B" w:rsidP="00363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надежности функционирования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дежурно-диспетчерской службы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связи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100%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3601" w:rsidRDefault="0002331D" w:rsidP="00363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оддержание 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показателей на оповещение населения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не более 5 минут;</w:t>
            </w:r>
          </w:p>
          <w:p w:rsidR="00363601" w:rsidRDefault="0002331D" w:rsidP="00363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«УГЗН»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100%;</w:t>
            </w:r>
          </w:p>
          <w:p w:rsidR="00363601" w:rsidRPr="008B2E08" w:rsidRDefault="0002331D" w:rsidP="00363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63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="00363601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мероприятий по предупреждению и ликвидации чрезвычайных ситуаций</w:t>
            </w:r>
            <w:r w:rsidR="008B2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100%.</w:t>
            </w:r>
          </w:p>
        </w:tc>
      </w:tr>
      <w:tr w:rsidR="00363601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Default="00363601" w:rsidP="0036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Pr="00F45B7B" w:rsidRDefault="00363601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6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F6EE2" w:rsidRPr="002004ED" w:rsidTr="001A0384">
        <w:trPr>
          <w:trHeight w:val="252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E2" w:rsidRDefault="007F6EE2" w:rsidP="0036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EE2" w:rsidRDefault="007F6EE2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F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бщий объем: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250 906,1</w:t>
            </w:r>
            <w:r w:rsidRPr="007F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из них:</w:t>
            </w:r>
          </w:p>
          <w:p w:rsidR="007F6EE2" w:rsidRPr="00F45B7B" w:rsidRDefault="007F6EE2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бюджет:</w:t>
            </w:r>
          </w:p>
          <w:p w:rsidR="007F6EE2" w:rsidRPr="00F45B7B" w:rsidRDefault="007F6EE2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EA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172,3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A27" w:rsidRPr="00F45B7B" w:rsidRDefault="00EA4A27" w:rsidP="00EA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35 372,3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A27" w:rsidRPr="00F45B7B" w:rsidRDefault="00EA4A27" w:rsidP="00EA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35 872,3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A27" w:rsidRPr="00F45B7B" w:rsidRDefault="00EA4A27" w:rsidP="00EA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35 872,3</w:t>
            </w:r>
            <w:r w:rsidR="00F16DA1"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A27" w:rsidRPr="00F45B7B" w:rsidRDefault="00EA4A27" w:rsidP="00EA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35 872,3</w:t>
            </w:r>
            <w:r w:rsidR="00F16DA1"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A27" w:rsidRPr="00F45B7B" w:rsidRDefault="00EA4A27" w:rsidP="00EA4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35 872,3</w:t>
            </w:r>
            <w:r w:rsidR="00F16DA1"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EE2" w:rsidRPr="00EA4A27" w:rsidRDefault="00EA4A27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F1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35 872,3</w:t>
            </w:r>
            <w:r w:rsidR="00F16DA1"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63601" w:rsidRPr="002004ED" w:rsidTr="001A0384">
        <w:trPr>
          <w:trHeight w:val="34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Default="007F6EE2" w:rsidP="0036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финансового обеспечения портфеля проектов, проекта, направленных в том числе на реализацию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01" w:rsidRPr="00F45B7B" w:rsidRDefault="00363601" w:rsidP="0036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3C59" w:rsidRDefault="00313C59" w:rsidP="0041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DA" w:rsidRDefault="00371979" w:rsidP="007F6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7F6EE2">
        <w:rPr>
          <w:rFonts w:ascii="Times New Roman" w:hAnsi="Times New Roman" w:cs="Times New Roman"/>
          <w:sz w:val="24"/>
          <w:szCs w:val="24"/>
        </w:rPr>
        <w:t>О стимулировании инвестиционной и инновационной деятельности, развитие конкуренции и негосударственного сектора экономики, формирование социально-экономических условий на территории»</w:t>
      </w:r>
    </w:p>
    <w:p w:rsidR="007F6EE2" w:rsidRDefault="007F6EE2" w:rsidP="007F6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EE2" w:rsidRDefault="007F6EE2" w:rsidP="007F6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1.1.Формирование благоприятной деловой среды</w:t>
      </w:r>
    </w:p>
    <w:p w:rsidR="007F6EE2" w:rsidRDefault="007F6EE2" w:rsidP="007F6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EE2" w:rsidRDefault="007F6EE2" w:rsidP="007F6E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E2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устойчивого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 Мегион</w:t>
      </w:r>
      <w:r w:rsidRPr="007F6EE2">
        <w:rPr>
          <w:rFonts w:ascii="Times New Roman" w:hAnsi="Times New Roman" w:cs="Times New Roman"/>
          <w:sz w:val="24"/>
          <w:szCs w:val="24"/>
        </w:rPr>
        <w:t xml:space="preserve">, а также приемлемого уровня безопасности жизнедеятельности, необходимого уровня защищенности населения и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 Мегион</w:t>
      </w:r>
      <w:r w:rsidRPr="007F6EE2">
        <w:rPr>
          <w:rFonts w:ascii="Times New Roman" w:hAnsi="Times New Roman" w:cs="Times New Roman"/>
          <w:sz w:val="24"/>
          <w:szCs w:val="24"/>
        </w:rPr>
        <w:t>, материальных и ку</w:t>
      </w:r>
      <w:r>
        <w:rPr>
          <w:rFonts w:ascii="Times New Roman" w:hAnsi="Times New Roman" w:cs="Times New Roman"/>
          <w:sz w:val="24"/>
          <w:szCs w:val="24"/>
        </w:rPr>
        <w:t xml:space="preserve">льтурных ценностей </w:t>
      </w:r>
      <w:r w:rsidRPr="007F6EE2">
        <w:rPr>
          <w:rFonts w:ascii="Times New Roman" w:hAnsi="Times New Roman" w:cs="Times New Roman"/>
          <w:sz w:val="24"/>
          <w:szCs w:val="24"/>
        </w:rPr>
        <w:t>от опасностей, возникающих при военных конфликтах и чрезвычайных ситуациях, необходимого уровня защ</w:t>
      </w:r>
      <w:r>
        <w:rPr>
          <w:rFonts w:ascii="Times New Roman" w:hAnsi="Times New Roman" w:cs="Times New Roman"/>
          <w:sz w:val="24"/>
          <w:szCs w:val="24"/>
        </w:rPr>
        <w:t xml:space="preserve">ищенности населения, имущества </w:t>
      </w:r>
      <w:r w:rsidRPr="007F6EE2">
        <w:rPr>
          <w:rFonts w:ascii="Times New Roman" w:hAnsi="Times New Roman" w:cs="Times New Roman"/>
          <w:sz w:val="24"/>
          <w:szCs w:val="24"/>
        </w:rPr>
        <w:t>от пожаров при заключении контрактов в соответствии с действующим законодательством предусматриваются мероприятия для участников малого и среднего предпринимательства в объеме не менее 15% совокупного годового объема закупок. При определении поставщиков (подрядчиков, исполнителей)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371979" w:rsidRDefault="00371979" w:rsidP="007F6E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1.2.Инвестиционные проекты</w:t>
      </w:r>
    </w:p>
    <w:p w:rsidR="00371979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программой не предусмотрена реализация инвестиционных проектов.</w:t>
      </w:r>
    </w:p>
    <w:p w:rsid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979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1.3.Развитие конкуренции</w:t>
      </w:r>
    </w:p>
    <w:p w:rsidR="00371979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>Реализация отдельных мероприятий государственной программы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</w:t>
      </w:r>
      <w:r>
        <w:rPr>
          <w:rFonts w:ascii="Times New Roman" w:hAnsi="Times New Roman" w:cs="Times New Roman"/>
          <w:sz w:val="24"/>
          <w:szCs w:val="24"/>
        </w:rPr>
        <w:t xml:space="preserve">лена на создание равных условий </w:t>
      </w:r>
      <w:r w:rsidRPr="00371979">
        <w:rPr>
          <w:rFonts w:ascii="Times New Roman" w:hAnsi="Times New Roman" w:cs="Times New Roman"/>
          <w:sz w:val="24"/>
          <w:szCs w:val="24"/>
        </w:rPr>
        <w:t>для обеспечения конкуренции между участниками закупок. Любое заинтересованное лицо имеет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в соответствии </w:t>
      </w:r>
      <w:r w:rsidRPr="00371979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Расширение возможностей использования такой процедуры размещения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71979">
        <w:rPr>
          <w:rFonts w:ascii="Times New Roman" w:hAnsi="Times New Roman" w:cs="Times New Roman"/>
          <w:sz w:val="24"/>
          <w:szCs w:val="24"/>
        </w:rPr>
        <w:t xml:space="preserve"> заказа как электронный аукцион дает неограниченному кругу участников возможность представлять свои предложения в обезличенном виде, что полностью исключает человеческий фактор при выборе победителя.</w:t>
      </w:r>
    </w:p>
    <w:p w:rsid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EE2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Механизм реализации муниципальной программы</w:t>
      </w:r>
    </w:p>
    <w:p w:rsidR="00371979" w:rsidRDefault="00371979" w:rsidP="00371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Реализацию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 осуществляет </w:t>
      </w:r>
      <w:r>
        <w:rPr>
          <w:rFonts w:ascii="Times New Roman" w:hAnsi="Times New Roman" w:cs="Times New Roman"/>
          <w:sz w:val="24"/>
          <w:szCs w:val="24"/>
        </w:rPr>
        <w:t>координатор</w:t>
      </w:r>
      <w:r w:rsidRPr="0037197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7CF">
        <w:rPr>
          <w:rFonts w:ascii="Times New Roman" w:hAnsi="Times New Roman" w:cs="Times New Roman"/>
          <w:sz w:val="24"/>
          <w:szCs w:val="24"/>
        </w:rPr>
        <w:t>МКУ «УГЗН»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979">
        <w:rPr>
          <w:rFonts w:ascii="Times New Roman" w:hAnsi="Times New Roman" w:cs="Times New Roman"/>
          <w:sz w:val="24"/>
          <w:szCs w:val="24"/>
        </w:rPr>
        <w:t>совместно с исполнител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71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</w:t>
      </w:r>
      <w:r w:rsidRPr="00371979">
        <w:rPr>
          <w:rFonts w:ascii="Times New Roman" w:hAnsi="Times New Roman" w:cs="Times New Roman"/>
          <w:sz w:val="24"/>
          <w:szCs w:val="24"/>
        </w:rPr>
        <w:t xml:space="preserve"> осуществляет координацию и контроль деятельности исполнител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71979">
        <w:rPr>
          <w:rFonts w:ascii="Times New Roman" w:hAnsi="Times New Roman" w:cs="Times New Roman"/>
          <w:sz w:val="24"/>
          <w:szCs w:val="24"/>
        </w:rPr>
        <w:t xml:space="preserve">, обеспечение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371979">
        <w:rPr>
          <w:rFonts w:ascii="Times New Roman" w:hAnsi="Times New Roman" w:cs="Times New Roman"/>
          <w:sz w:val="24"/>
          <w:szCs w:val="24"/>
        </w:rPr>
        <w:t xml:space="preserve">, исполнителем которых является, совершенствование механизма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>программы.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71979">
        <w:rPr>
          <w:rFonts w:ascii="Times New Roman" w:hAnsi="Times New Roman" w:cs="Times New Roman"/>
          <w:sz w:val="24"/>
          <w:szCs w:val="24"/>
        </w:rPr>
        <w:t xml:space="preserve">сполнитель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 xml:space="preserve">программы обеспечивает эффективное и целевое использование средств, выделяемых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 xml:space="preserve">программы, в пределах </w:t>
      </w:r>
      <w:r w:rsidRPr="00371979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полномочий участника бюджетного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371979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Мегион</w:t>
      </w:r>
      <w:r w:rsidRPr="00371979">
        <w:rPr>
          <w:rFonts w:ascii="Times New Roman" w:hAnsi="Times New Roman" w:cs="Times New Roman"/>
          <w:sz w:val="24"/>
          <w:szCs w:val="24"/>
        </w:rPr>
        <w:t xml:space="preserve">, выполняет функции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71979">
        <w:rPr>
          <w:rFonts w:ascii="Times New Roman" w:hAnsi="Times New Roman" w:cs="Times New Roman"/>
          <w:sz w:val="24"/>
          <w:szCs w:val="24"/>
        </w:rPr>
        <w:t xml:space="preserve"> заказчика в области осуществления закупок                         для обеспечения государственных и муниципальных нужд в процессе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0027CF">
        <w:rPr>
          <w:rFonts w:ascii="Times New Roman" w:hAnsi="Times New Roman" w:cs="Times New Roman"/>
          <w:sz w:val="24"/>
          <w:szCs w:val="24"/>
        </w:rPr>
        <w:t>МКУ «УГЗН»</w:t>
      </w:r>
      <w:r w:rsidRPr="00371979">
        <w:rPr>
          <w:rFonts w:ascii="Times New Roman" w:hAnsi="Times New Roman" w:cs="Times New Roman"/>
          <w:sz w:val="24"/>
          <w:szCs w:val="24"/>
        </w:rPr>
        <w:t xml:space="preserve"> – </w:t>
      </w:r>
      <w:r w:rsidR="004E7193">
        <w:rPr>
          <w:rFonts w:ascii="Times New Roman" w:hAnsi="Times New Roman" w:cs="Times New Roman"/>
          <w:sz w:val="24"/>
          <w:szCs w:val="24"/>
        </w:rPr>
        <w:t>координатора</w:t>
      </w:r>
      <w:r w:rsidRPr="00371979">
        <w:rPr>
          <w:rFonts w:ascii="Times New Roman" w:hAnsi="Times New Roman" w:cs="Times New Roman"/>
          <w:sz w:val="24"/>
          <w:szCs w:val="24"/>
        </w:rPr>
        <w:t xml:space="preserve"> </w:t>
      </w:r>
      <w:r w:rsidR="004E7193"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 несут предусмотренную федеральными законами и законами автономного округа ответственность (дисциплинарную, гражданско-правовую и административную) в том числе за: 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достижение целевых показателей </w:t>
      </w:r>
      <w:r w:rsidR="004E7193"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программы, а также конечных результатов ее реализации;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своевременную и качественную реализацию </w:t>
      </w:r>
      <w:r w:rsidR="004E7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>программы.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>Механизм реализации государственной программы предполагает:</w:t>
      </w:r>
      <w:r w:rsidR="004E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разработку и принятие нормативных правовых актов </w:t>
      </w:r>
      <w:r w:rsidR="004E7193">
        <w:rPr>
          <w:rFonts w:ascii="Times New Roman" w:hAnsi="Times New Roman" w:cs="Times New Roman"/>
          <w:sz w:val="24"/>
          <w:szCs w:val="24"/>
        </w:rPr>
        <w:t>городского</w:t>
      </w:r>
      <w:r w:rsidRPr="0037197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E7193">
        <w:rPr>
          <w:rFonts w:ascii="Times New Roman" w:hAnsi="Times New Roman" w:cs="Times New Roman"/>
          <w:sz w:val="24"/>
          <w:szCs w:val="24"/>
        </w:rPr>
        <w:t xml:space="preserve"> город Мегион</w:t>
      </w:r>
      <w:r w:rsidRPr="00371979">
        <w:rPr>
          <w:rFonts w:ascii="Times New Roman" w:hAnsi="Times New Roman" w:cs="Times New Roman"/>
          <w:sz w:val="24"/>
          <w:szCs w:val="24"/>
        </w:rPr>
        <w:t xml:space="preserve">, необходимых для ее выполнения, включая установление порядка расходования средств на реализацию мероприятий </w:t>
      </w:r>
      <w:r w:rsidR="004E7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>программы;</w:t>
      </w:r>
      <w:r w:rsidR="004E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>разработку и принятие локальных правовых актов</w:t>
      </w:r>
      <w:r w:rsidR="00814EB3">
        <w:rPr>
          <w:rFonts w:ascii="Times New Roman" w:hAnsi="Times New Roman" w:cs="Times New Roman"/>
          <w:sz w:val="24"/>
          <w:szCs w:val="24"/>
        </w:rPr>
        <w:t>;</w:t>
      </w:r>
      <w:r w:rsidR="004E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>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общества, применения механизмов проектного управления;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4E7193">
        <w:rPr>
          <w:rFonts w:ascii="Times New Roman" w:hAnsi="Times New Roman" w:cs="Times New Roman"/>
          <w:sz w:val="24"/>
          <w:szCs w:val="24"/>
        </w:rPr>
        <w:t>координатором</w:t>
      </w:r>
      <w:r w:rsidRPr="00371979">
        <w:rPr>
          <w:rFonts w:ascii="Times New Roman" w:hAnsi="Times New Roman" w:cs="Times New Roman"/>
          <w:sz w:val="24"/>
          <w:szCs w:val="24"/>
        </w:rPr>
        <w:t xml:space="preserve"> отчета в установленном порядке о реализации </w:t>
      </w:r>
      <w:r w:rsidR="004E7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 xml:space="preserve">программы для включения в отчет об итогах социально-экономического развития </w:t>
      </w:r>
      <w:r w:rsidR="004E7193">
        <w:rPr>
          <w:rFonts w:ascii="Times New Roman" w:hAnsi="Times New Roman" w:cs="Times New Roman"/>
          <w:sz w:val="24"/>
          <w:szCs w:val="24"/>
        </w:rPr>
        <w:t>городского округа город Мегион</w:t>
      </w:r>
      <w:r w:rsidRPr="00371979">
        <w:rPr>
          <w:rFonts w:ascii="Times New Roman" w:hAnsi="Times New Roman" w:cs="Times New Roman"/>
          <w:sz w:val="24"/>
          <w:szCs w:val="24"/>
        </w:rPr>
        <w:t>;</w:t>
      </w:r>
    </w:p>
    <w:p w:rsidR="00371979" w:rsidRPr="00371979" w:rsidRDefault="00371979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информирование общественности о ходе и результатах реализации мероприятий </w:t>
      </w:r>
      <w:r w:rsidR="004E719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71979">
        <w:rPr>
          <w:rFonts w:ascii="Times New Roman" w:hAnsi="Times New Roman" w:cs="Times New Roman"/>
          <w:sz w:val="24"/>
          <w:szCs w:val="24"/>
        </w:rPr>
        <w:t xml:space="preserve">программы путем размещения соответствующих отчетов на официальном сайте </w:t>
      </w:r>
      <w:r w:rsidR="000027CF">
        <w:rPr>
          <w:rFonts w:ascii="Times New Roman" w:hAnsi="Times New Roman" w:cs="Times New Roman"/>
          <w:sz w:val="24"/>
          <w:szCs w:val="24"/>
        </w:rPr>
        <w:t>а</w:t>
      </w:r>
      <w:r w:rsidR="004E7193">
        <w:rPr>
          <w:rFonts w:ascii="Times New Roman" w:hAnsi="Times New Roman" w:cs="Times New Roman"/>
          <w:sz w:val="24"/>
          <w:szCs w:val="24"/>
        </w:rPr>
        <w:t>дминистрации города</w:t>
      </w:r>
      <w:r w:rsidRPr="00371979">
        <w:rPr>
          <w:rFonts w:ascii="Times New Roman" w:hAnsi="Times New Roman" w:cs="Times New Roman"/>
          <w:sz w:val="24"/>
          <w:szCs w:val="24"/>
        </w:rPr>
        <w:t>.</w:t>
      </w:r>
    </w:p>
    <w:p w:rsidR="00371979" w:rsidRPr="00371979" w:rsidRDefault="004E7193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Расходование средств бюджета городского 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Мегион 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при реализации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71979" w:rsidRPr="00371979">
        <w:rPr>
          <w:rFonts w:ascii="Times New Roman" w:hAnsi="Times New Roman" w:cs="Times New Roman"/>
          <w:sz w:val="24"/>
          <w:szCs w:val="24"/>
        </w:rPr>
        <w:t>программы осуществляется в соответствии с действующим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Федерации, Ханты-Мансийского автономного округа – Югра и городского округа город Мегион</w:t>
      </w:r>
      <w:r w:rsidR="00371979" w:rsidRPr="00371979">
        <w:rPr>
          <w:rFonts w:ascii="Times New Roman" w:hAnsi="Times New Roman" w:cs="Times New Roman"/>
          <w:sz w:val="24"/>
          <w:szCs w:val="24"/>
        </w:rPr>
        <w:t>, требованиями действующего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Ханты-Мансийского автономного округа – Югра и городского округа город Мегион о контрактной системе 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в сфере закупок. </w:t>
      </w:r>
    </w:p>
    <w:p w:rsidR="00371979" w:rsidRPr="00371979" w:rsidRDefault="003F00BC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представляет в </w:t>
      </w:r>
      <w:r w:rsidR="000027CF">
        <w:rPr>
          <w:rFonts w:ascii="Times New Roman" w:hAnsi="Times New Roman" w:cs="Times New Roman"/>
          <w:sz w:val="24"/>
          <w:szCs w:val="24"/>
        </w:rPr>
        <w:t>д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и инвестиций </w:t>
      </w:r>
      <w:r w:rsidR="000027C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отчет о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371979" w:rsidRPr="0037197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3F00BC" w:rsidRDefault="00371979" w:rsidP="003F00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979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3F00BC"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 могут проявиться риски, которые в значительной степени могут оказать влияние на значение целевых показателей и на достижение результатов </w:t>
      </w:r>
      <w:r w:rsidR="003F00BC">
        <w:rPr>
          <w:rFonts w:ascii="Times New Roman" w:hAnsi="Times New Roman" w:cs="Times New Roman"/>
          <w:sz w:val="24"/>
          <w:szCs w:val="24"/>
        </w:rPr>
        <w:t>муниципальной</w:t>
      </w:r>
      <w:r w:rsidRPr="0037197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3F00BC" w:rsidRDefault="003F00BC" w:rsidP="00371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0BC" w:rsidRDefault="003F00BC" w:rsidP="003F00BC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  <w:sectPr w:rsidR="003F00BC" w:rsidSect="001A0384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71979" w:rsidRDefault="003F00BC" w:rsidP="003F00BC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3F00BC" w:rsidRDefault="003F00BC" w:rsidP="003F00BC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0BC" w:rsidRDefault="003F00BC" w:rsidP="003F00B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3F00BC" w:rsidRDefault="003F00BC" w:rsidP="003F00B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783"/>
        <w:gridCol w:w="3748"/>
        <w:gridCol w:w="1560"/>
        <w:gridCol w:w="992"/>
        <w:gridCol w:w="992"/>
        <w:gridCol w:w="993"/>
        <w:gridCol w:w="992"/>
        <w:gridCol w:w="992"/>
        <w:gridCol w:w="992"/>
        <w:gridCol w:w="931"/>
        <w:gridCol w:w="1621"/>
      </w:tblGrid>
      <w:tr w:rsidR="00353DC8" w:rsidTr="00A41E60">
        <w:tc>
          <w:tcPr>
            <w:tcW w:w="783" w:type="dxa"/>
            <w:vMerge w:val="restart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показ</w:t>
            </w:r>
          </w:p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ателя</w:t>
            </w:r>
          </w:p>
        </w:tc>
        <w:tc>
          <w:tcPr>
            <w:tcW w:w="3748" w:type="dxa"/>
            <w:vMerge w:val="restart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60" w:type="dxa"/>
            <w:vMerge w:val="restart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84" w:type="dxa"/>
            <w:gridSpan w:val="7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21" w:type="dxa"/>
            <w:vMerge w:val="restart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53DC8" w:rsidTr="00A41E60">
        <w:tc>
          <w:tcPr>
            <w:tcW w:w="783" w:type="dxa"/>
            <w:vMerge/>
          </w:tcPr>
          <w:p w:rsidR="00353DC8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</w:tcPr>
          <w:p w:rsidR="00353DC8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53DC8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93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3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621" w:type="dxa"/>
            <w:vMerge/>
          </w:tcPr>
          <w:p w:rsidR="00353DC8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C8" w:rsidTr="00A41E60">
        <w:tc>
          <w:tcPr>
            <w:tcW w:w="783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3F00BC" w:rsidRDefault="00353DC8" w:rsidP="003F00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3DC8" w:rsidTr="00A41E60">
        <w:tc>
          <w:tcPr>
            <w:tcW w:w="783" w:type="dxa"/>
            <w:vAlign w:val="center"/>
          </w:tcPr>
          <w:p w:rsidR="00353DC8" w:rsidRDefault="00564D0C" w:rsidP="00415EF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53DC8" w:rsidRPr="00353DC8" w:rsidRDefault="00353DC8" w:rsidP="000233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надежности функционирования </w:t>
            </w:r>
            <w:r w:rsidR="0002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дежурно-диспетчерской службы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каналами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100%</w:t>
            </w:r>
          </w:p>
        </w:tc>
        <w:tc>
          <w:tcPr>
            <w:tcW w:w="1560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3DC8" w:rsidTr="00A41E60">
        <w:tc>
          <w:tcPr>
            <w:tcW w:w="783" w:type="dxa"/>
            <w:vAlign w:val="center"/>
          </w:tcPr>
          <w:p w:rsidR="00353DC8" w:rsidRDefault="0002331D" w:rsidP="00415EF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353DC8" w:rsidRPr="00353DC8" w:rsidRDefault="000A0B23" w:rsidP="00353D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3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оддержание </w:t>
            </w:r>
            <w:r w:rsidR="00353DC8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показателей на оповещение населения</w:t>
            </w:r>
            <w:r w:rsidR="00353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не более 5 минут</w:t>
            </w:r>
          </w:p>
        </w:tc>
        <w:tc>
          <w:tcPr>
            <w:tcW w:w="1560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3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31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621" w:type="dxa"/>
            <w:vAlign w:val="center"/>
          </w:tcPr>
          <w:p w:rsidR="00353DC8" w:rsidRDefault="00353DC8" w:rsidP="00353DC8">
            <w:pPr>
              <w:jc w:val="center"/>
            </w:pPr>
            <w:r w:rsidRPr="001434A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353DC8" w:rsidTr="00A41E60">
        <w:tc>
          <w:tcPr>
            <w:tcW w:w="783" w:type="dxa"/>
            <w:vAlign w:val="center"/>
          </w:tcPr>
          <w:p w:rsidR="00353DC8" w:rsidRDefault="0002331D" w:rsidP="00415EF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353DC8" w:rsidRDefault="00353DC8" w:rsidP="00353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казенного учреждения «Управление гражданской защиты населения» до 100%</w:t>
            </w:r>
          </w:p>
        </w:tc>
        <w:tc>
          <w:tcPr>
            <w:tcW w:w="1560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3DC8" w:rsidTr="00A41E60">
        <w:tc>
          <w:tcPr>
            <w:tcW w:w="783" w:type="dxa"/>
            <w:vAlign w:val="center"/>
          </w:tcPr>
          <w:p w:rsidR="00353DC8" w:rsidRDefault="0002331D" w:rsidP="00415EF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353DC8" w:rsidRPr="00353DC8" w:rsidRDefault="00353DC8" w:rsidP="00353D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мероприятий по предупреждению и ликвидации чрезвычайных ситуаций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</w:t>
            </w:r>
          </w:p>
        </w:tc>
        <w:tc>
          <w:tcPr>
            <w:tcW w:w="1560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1" w:type="dxa"/>
            <w:vAlign w:val="center"/>
          </w:tcPr>
          <w:p w:rsidR="00353DC8" w:rsidRDefault="00353DC8" w:rsidP="00353DC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53DC8" w:rsidRDefault="00564D0C" w:rsidP="00A41E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564D0C" w:rsidRDefault="00564D0C" w:rsidP="00564D0C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D0C" w:rsidRDefault="00564D0C" w:rsidP="00564D0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p w:rsidR="004E763A" w:rsidRDefault="004E763A" w:rsidP="00564D0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793DD4" w:rsidTr="00D774EC">
        <w:tc>
          <w:tcPr>
            <w:tcW w:w="846" w:type="dxa"/>
            <w:vMerge w:val="restart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основн</w:t>
            </w:r>
            <w:r w:rsidR="00D77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793DD4" w:rsidRDefault="00793DD4" w:rsidP="00D774E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</w:tcPr>
          <w:p w:rsidR="00793DD4" w:rsidRDefault="00793DD4" w:rsidP="00D774E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Координатор/исполнитель</w:t>
            </w:r>
          </w:p>
        </w:tc>
        <w:tc>
          <w:tcPr>
            <w:tcW w:w="1357" w:type="dxa"/>
            <w:vMerge w:val="restart"/>
          </w:tcPr>
          <w:p w:rsidR="00793DD4" w:rsidRDefault="00793DD4" w:rsidP="006F714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</w:t>
            </w:r>
            <w:r w:rsidR="000027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558" w:type="dxa"/>
            <w:gridSpan w:val="8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0027CF" w:rsidTr="00D774EC">
        <w:tc>
          <w:tcPr>
            <w:tcW w:w="846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2" w:type="dxa"/>
            <w:gridSpan w:val="7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774EC" w:rsidTr="00D774EC">
        <w:tc>
          <w:tcPr>
            <w:tcW w:w="846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793DD4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D774EC" w:rsidTr="00D774EC">
        <w:tc>
          <w:tcPr>
            <w:tcW w:w="846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4D0C" w:rsidRDefault="00793DD4" w:rsidP="00564D0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3DD4" w:rsidTr="00D774EC">
        <w:tc>
          <w:tcPr>
            <w:tcW w:w="14596" w:type="dxa"/>
            <w:gridSpan w:val="12"/>
          </w:tcPr>
          <w:p w:rsidR="00793DD4" w:rsidRDefault="00D774EC" w:rsidP="0046248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одпрограмма 1. </w:t>
            </w:r>
            <w:r w:rsidR="0079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793DD4"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 w:rsidR="0046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="00793DD4"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 w:rsidR="00002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</w:p>
        </w:tc>
      </w:tr>
      <w:tr w:rsidR="00314F05" w:rsidTr="00415EFE">
        <w:tc>
          <w:tcPr>
            <w:tcW w:w="846" w:type="dxa"/>
            <w:vMerge w:val="restart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F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1)</w:t>
            </w:r>
          </w:p>
        </w:tc>
        <w:tc>
          <w:tcPr>
            <w:tcW w:w="1134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314F05" w:rsidRDefault="00F16DA1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314F05" w:rsidTr="00415EFE">
        <w:tc>
          <w:tcPr>
            <w:tcW w:w="846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314F05" w:rsidRDefault="00F16DA1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314F05" w:rsidTr="00415EFE">
        <w:tc>
          <w:tcPr>
            <w:tcW w:w="846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314F05" w:rsidRDefault="00F16DA1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F16DA1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314F05" w:rsidTr="00415EFE">
        <w:tc>
          <w:tcPr>
            <w:tcW w:w="846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314F05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F16DA1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314F0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6068A3" w:rsidTr="006068A3">
        <w:tc>
          <w:tcPr>
            <w:tcW w:w="846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проектам, портфелям проектов городского округа (в том числе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реализацию национальных и федеральных проектов Российской Федерации)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846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5EFE" w:rsidTr="00475E1F">
        <w:tc>
          <w:tcPr>
            <w:tcW w:w="14596" w:type="dxa"/>
            <w:gridSpan w:val="12"/>
          </w:tcPr>
          <w:p w:rsidR="00415EFE" w:rsidRDefault="00415EFE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2.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оповещения населения при угрозе возникновения чрезвычайных ситуаций на территории городского округа город Мегион</w:t>
            </w:r>
          </w:p>
        </w:tc>
      </w:tr>
      <w:tr w:rsidR="00314F05" w:rsidTr="00475E1F">
        <w:tc>
          <w:tcPr>
            <w:tcW w:w="846" w:type="dxa"/>
            <w:vMerge w:val="restart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оповещения населения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2)</w:t>
            </w:r>
          </w:p>
        </w:tc>
        <w:tc>
          <w:tcPr>
            <w:tcW w:w="1134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14F05" w:rsidTr="00475E1F">
        <w:tc>
          <w:tcPr>
            <w:tcW w:w="846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14F05" w:rsidTr="00475E1F">
        <w:tc>
          <w:tcPr>
            <w:tcW w:w="846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314F05" w:rsidRDefault="00314F05" w:rsidP="00314F0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14F05" w:rsidTr="00475E1F">
        <w:tc>
          <w:tcPr>
            <w:tcW w:w="846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6068A3" w:rsidTr="006068A3">
        <w:tc>
          <w:tcPr>
            <w:tcW w:w="846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проектам, портфелям проектов городского округа (в том числе направленные на реализацию национальных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проектов Российской Федерации)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846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4F05" w:rsidTr="00475E1F">
        <w:tc>
          <w:tcPr>
            <w:tcW w:w="14596" w:type="dxa"/>
            <w:gridSpan w:val="12"/>
          </w:tcPr>
          <w:p w:rsidR="00314F05" w:rsidRDefault="00314F05" w:rsidP="00314F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чрезвычайных ситуаций</w:t>
            </w:r>
          </w:p>
        </w:tc>
      </w:tr>
      <w:tr w:rsidR="00234439" w:rsidTr="00475E1F">
        <w:tc>
          <w:tcPr>
            <w:tcW w:w="846" w:type="dxa"/>
            <w:vMerge w:val="restart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</w:tcPr>
          <w:p w:rsidR="00234439" w:rsidRDefault="00234439" w:rsidP="0023443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 (показатель 3)</w:t>
            </w:r>
          </w:p>
        </w:tc>
        <w:tc>
          <w:tcPr>
            <w:tcW w:w="1134" w:type="dxa"/>
            <w:vMerge w:val="restart"/>
          </w:tcPr>
          <w:p w:rsidR="00234439" w:rsidRDefault="00234439" w:rsidP="0023443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237 806,1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234439" w:rsidTr="00475E1F">
        <w:tc>
          <w:tcPr>
            <w:tcW w:w="846" w:type="dxa"/>
            <w:vMerge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237 806,1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234439" w:rsidRDefault="00234439" w:rsidP="0023443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F16DA1" w:rsidTr="00475E1F">
        <w:tc>
          <w:tcPr>
            <w:tcW w:w="846" w:type="dxa"/>
            <w:vMerge w:val="restart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</w:tcPr>
          <w:p w:rsidR="00F16DA1" w:rsidRDefault="00F16DA1" w:rsidP="00F16DA1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4)</w:t>
            </w:r>
          </w:p>
        </w:tc>
        <w:tc>
          <w:tcPr>
            <w:tcW w:w="1134" w:type="dxa"/>
            <w:vMerge w:val="restart"/>
          </w:tcPr>
          <w:p w:rsidR="00F16DA1" w:rsidRDefault="00F16DA1" w:rsidP="00F16DA1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DA1" w:rsidTr="00475E1F">
        <w:tc>
          <w:tcPr>
            <w:tcW w:w="846" w:type="dxa"/>
            <w:vMerge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16DA1" w:rsidRDefault="00F16DA1" w:rsidP="00F16DA1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48BF" w:rsidTr="00475E1F">
        <w:tc>
          <w:tcPr>
            <w:tcW w:w="846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8248BF" w:rsidTr="00475E1F">
        <w:tc>
          <w:tcPr>
            <w:tcW w:w="846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6068A3" w:rsidTr="006068A3">
        <w:tc>
          <w:tcPr>
            <w:tcW w:w="846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проектам, портфелям проектов городского округа (в том числе направленные на реализацию 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федеральных проектов Российской Федерации)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846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48BF" w:rsidTr="00475E1F">
        <w:tc>
          <w:tcPr>
            <w:tcW w:w="2547" w:type="dxa"/>
            <w:gridSpan w:val="2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8248BF" w:rsidTr="00475E1F">
        <w:tc>
          <w:tcPr>
            <w:tcW w:w="2547" w:type="dxa"/>
            <w:gridSpan w:val="2"/>
            <w:vMerge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6068A3" w:rsidTr="006068A3">
        <w:tc>
          <w:tcPr>
            <w:tcW w:w="2547" w:type="dxa"/>
            <w:gridSpan w:val="2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E1F" w:rsidTr="00475E1F">
        <w:trPr>
          <w:trHeight w:val="70"/>
        </w:trPr>
        <w:tc>
          <w:tcPr>
            <w:tcW w:w="2547" w:type="dxa"/>
            <w:gridSpan w:val="2"/>
          </w:tcPr>
          <w:p w:rsidR="00475E1F" w:rsidRDefault="00475E1F" w:rsidP="00475E1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4261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E1F" w:rsidRDefault="00475E1F" w:rsidP="00475E1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A3" w:rsidTr="006068A3">
        <w:tc>
          <w:tcPr>
            <w:tcW w:w="2547" w:type="dxa"/>
            <w:gridSpan w:val="2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Проекты, портфели проектов городского округа (в том числе направленные на реализацию национальных и федеральных проектов Российской Федерации):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объекты муниципальной собственности (за исключением инвестиций в объекты муниципальной собственности по проектам, портфелям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городского округа)</w:t>
            </w:r>
          </w:p>
        </w:tc>
        <w:tc>
          <w:tcPr>
            <w:tcW w:w="1134" w:type="dxa"/>
            <w:vMerge w:val="restart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68A3" w:rsidTr="006068A3">
        <w:tc>
          <w:tcPr>
            <w:tcW w:w="2547" w:type="dxa"/>
            <w:gridSpan w:val="2"/>
            <w:vMerge/>
          </w:tcPr>
          <w:p w:rsidR="006068A3" w:rsidRDefault="006068A3" w:rsidP="006068A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6068A3" w:rsidRDefault="006068A3" w:rsidP="006068A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48BF" w:rsidTr="006068A3">
        <w:tc>
          <w:tcPr>
            <w:tcW w:w="2547" w:type="dxa"/>
            <w:gridSpan w:val="2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8248BF" w:rsidTr="006068A3">
        <w:tc>
          <w:tcPr>
            <w:tcW w:w="2547" w:type="dxa"/>
            <w:gridSpan w:val="2"/>
            <w:vMerge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426128" w:rsidTr="00426128">
        <w:trPr>
          <w:trHeight w:val="70"/>
        </w:trPr>
        <w:tc>
          <w:tcPr>
            <w:tcW w:w="2547" w:type="dxa"/>
            <w:gridSpan w:val="2"/>
          </w:tcPr>
          <w:p w:rsidR="00426128" w:rsidRDefault="00426128" w:rsidP="000A0B23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6128" w:rsidRDefault="00426128" w:rsidP="000A0B2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8BF" w:rsidTr="006068A3">
        <w:tc>
          <w:tcPr>
            <w:tcW w:w="2547" w:type="dxa"/>
            <w:gridSpan w:val="2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– МКУ «УГЗН»</w:t>
            </w:r>
          </w:p>
        </w:tc>
        <w:tc>
          <w:tcPr>
            <w:tcW w:w="1134" w:type="dxa"/>
            <w:vMerge w:val="restart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8248BF" w:rsidTr="006068A3">
        <w:tc>
          <w:tcPr>
            <w:tcW w:w="2547" w:type="dxa"/>
            <w:gridSpan w:val="2"/>
            <w:vMerge/>
          </w:tcPr>
          <w:p w:rsidR="008248BF" w:rsidRDefault="008248BF" w:rsidP="008248B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8248BF" w:rsidRDefault="008248BF" w:rsidP="008248B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</w:tbl>
    <w:p w:rsidR="000A0B23" w:rsidRDefault="000A0B23" w:rsidP="00564D0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D2A" w:rsidRDefault="007E5D2A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0384" w:rsidRDefault="001A0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0B23" w:rsidRPr="007E5D2A" w:rsidRDefault="000A0B23" w:rsidP="007E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5D2A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0A0B23" w:rsidRDefault="000A0B23" w:rsidP="000A0B23">
      <w:pPr>
        <w:pStyle w:val="ConsPlusNormal"/>
        <w:jc w:val="both"/>
      </w:pPr>
    </w:p>
    <w:p w:rsidR="000A0B23" w:rsidRDefault="000A0B23" w:rsidP="000A0B23">
      <w:pPr>
        <w:pStyle w:val="ConsPlusNormal"/>
        <w:jc w:val="center"/>
      </w:pPr>
      <w:r>
        <w:t>Характеристика основных мероприятий муниципальной</w:t>
      </w:r>
    </w:p>
    <w:p w:rsidR="000A0B23" w:rsidRDefault="000A0B23" w:rsidP="000A0B23">
      <w:pPr>
        <w:pStyle w:val="ConsPlusNormal"/>
        <w:jc w:val="center"/>
      </w:pPr>
      <w:r>
        <w:t>программы, их связь с целевыми показателями</w:t>
      </w:r>
    </w:p>
    <w:p w:rsidR="000A0B23" w:rsidRDefault="000A0B23" w:rsidP="000A0B23">
      <w:pPr>
        <w:pStyle w:val="ConsPlusNormal"/>
        <w:jc w:val="both"/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3828"/>
        <w:gridCol w:w="4536"/>
        <w:gridCol w:w="2268"/>
      </w:tblGrid>
      <w:tr w:rsidR="00BE2781" w:rsidTr="0036589A">
        <w:tc>
          <w:tcPr>
            <w:tcW w:w="680" w:type="dxa"/>
            <w:vMerge w:val="restart"/>
          </w:tcPr>
          <w:p w:rsidR="00BE2781" w:rsidRDefault="00BE2781" w:rsidP="000A0B2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1653" w:type="dxa"/>
            <w:gridSpan w:val="3"/>
            <w:vAlign w:val="center"/>
          </w:tcPr>
          <w:p w:rsidR="00BE2781" w:rsidRDefault="00BE2781" w:rsidP="006068A3">
            <w:pPr>
              <w:pStyle w:val="ConsPlusNormal"/>
              <w:jc w:val="center"/>
            </w:pPr>
            <w:r>
              <w:t>Основные мероприятия</w:t>
            </w:r>
          </w:p>
        </w:tc>
        <w:tc>
          <w:tcPr>
            <w:tcW w:w="2268" w:type="dxa"/>
          </w:tcPr>
          <w:p w:rsidR="00BE2781" w:rsidRPr="00273287" w:rsidRDefault="00BE2781" w:rsidP="000A0B23">
            <w:pPr>
              <w:pStyle w:val="ConsPlusNormal"/>
              <w:jc w:val="center"/>
              <w:rPr>
                <w:lang w:val="en-US"/>
              </w:rPr>
            </w:pPr>
            <w:r>
              <w:t xml:space="preserve">Наименование целевого показателя </w:t>
            </w:r>
          </w:p>
        </w:tc>
      </w:tr>
      <w:tr w:rsidR="00BE2781" w:rsidTr="0036589A">
        <w:tc>
          <w:tcPr>
            <w:tcW w:w="680" w:type="dxa"/>
            <w:vMerge/>
          </w:tcPr>
          <w:p w:rsidR="00BE2781" w:rsidRDefault="00BE2781" w:rsidP="000A0B23"/>
        </w:tc>
        <w:tc>
          <w:tcPr>
            <w:tcW w:w="3289" w:type="dxa"/>
            <w:vAlign w:val="center"/>
          </w:tcPr>
          <w:p w:rsidR="00BE2781" w:rsidRDefault="00BE2781" w:rsidP="006068A3">
            <w:pPr>
              <w:pStyle w:val="ConsPlusNormal"/>
              <w:jc w:val="center"/>
            </w:pPr>
            <w:r>
              <w:t>Наименование</w:t>
            </w:r>
          </w:p>
          <w:p w:rsidR="00BE2781" w:rsidRDefault="00BE2781" w:rsidP="006068A3">
            <w:pPr>
              <w:pStyle w:val="ConsPlusNormal"/>
              <w:jc w:val="center"/>
            </w:pPr>
            <w:r>
              <w:t>основного мероприятия</w:t>
            </w:r>
          </w:p>
        </w:tc>
        <w:tc>
          <w:tcPr>
            <w:tcW w:w="3828" w:type="dxa"/>
            <w:vAlign w:val="center"/>
          </w:tcPr>
          <w:p w:rsidR="00BE2781" w:rsidRDefault="00BE2781" w:rsidP="006068A3">
            <w:pPr>
              <w:pStyle w:val="ConsPlusNormal"/>
              <w:jc w:val="center"/>
            </w:pPr>
            <w:r>
              <w:t>Содержание (направления расходов)</w:t>
            </w:r>
          </w:p>
        </w:tc>
        <w:tc>
          <w:tcPr>
            <w:tcW w:w="4536" w:type="dxa"/>
            <w:vAlign w:val="center"/>
          </w:tcPr>
          <w:p w:rsidR="00BE2781" w:rsidRDefault="00BE2781" w:rsidP="006068A3">
            <w:pPr>
              <w:pStyle w:val="ConsPlusNormal"/>
              <w:jc w:val="center"/>
            </w:pPr>
            <w: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</w:p>
        </w:tc>
        <w:tc>
          <w:tcPr>
            <w:tcW w:w="2268" w:type="dxa"/>
          </w:tcPr>
          <w:p w:rsidR="00BE2781" w:rsidRDefault="00BE2781" w:rsidP="000A0B23"/>
        </w:tc>
      </w:tr>
      <w:tr w:rsidR="000A0B23" w:rsidTr="0036589A">
        <w:trPr>
          <w:trHeight w:val="13"/>
        </w:trPr>
        <w:tc>
          <w:tcPr>
            <w:tcW w:w="680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9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5</w:t>
            </w:r>
          </w:p>
        </w:tc>
      </w:tr>
      <w:tr w:rsidR="000A0B23" w:rsidTr="0036589A">
        <w:trPr>
          <w:trHeight w:val="365"/>
        </w:trPr>
        <w:tc>
          <w:tcPr>
            <w:tcW w:w="14601" w:type="dxa"/>
            <w:gridSpan w:val="5"/>
          </w:tcPr>
          <w:p w:rsidR="000A0B23" w:rsidRDefault="00FA5409" w:rsidP="00FA5409">
            <w:pPr>
              <w:pStyle w:val="ConsPlusNormal"/>
              <w:jc w:val="both"/>
            </w:pPr>
            <w:r>
              <w:t xml:space="preserve">Цель 1. </w:t>
            </w:r>
            <w:r w:rsidRPr="00FA5409">
              <w:t>Обеспечение устойчивого социально-экономического развития городского округа город Мегион, а также приемлемого уровня безопасности жизнедеятельности, необходимого уровня защищенности населения и территории городского округа город Мегион,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0A0B23" w:rsidTr="0036589A">
        <w:trPr>
          <w:trHeight w:val="13"/>
        </w:trPr>
        <w:tc>
          <w:tcPr>
            <w:tcW w:w="14601" w:type="dxa"/>
            <w:gridSpan w:val="5"/>
          </w:tcPr>
          <w:p w:rsidR="000A0B23" w:rsidRDefault="00FA5409" w:rsidP="00FA5409">
            <w:pPr>
              <w:pStyle w:val="ConsPlusNormal"/>
              <w:jc w:val="both"/>
            </w:pPr>
            <w:r>
              <w:t>Задача 1.Функционирование единой дежурно-диспетчерской службы городского округа город Мегион.</w:t>
            </w:r>
          </w:p>
        </w:tc>
      </w:tr>
      <w:tr w:rsidR="00FA5409" w:rsidTr="0036589A">
        <w:trPr>
          <w:trHeight w:val="13"/>
        </w:trPr>
        <w:tc>
          <w:tcPr>
            <w:tcW w:w="14601" w:type="dxa"/>
            <w:gridSpan w:val="5"/>
          </w:tcPr>
          <w:p w:rsidR="00FA5409" w:rsidRDefault="00FA5409" w:rsidP="00FA5409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</w:p>
        </w:tc>
      </w:tr>
      <w:tr w:rsidR="000A0B23" w:rsidTr="0036589A">
        <w:trPr>
          <w:trHeight w:val="181"/>
        </w:trPr>
        <w:tc>
          <w:tcPr>
            <w:tcW w:w="680" w:type="dxa"/>
          </w:tcPr>
          <w:p w:rsidR="000A0B23" w:rsidRDefault="000A0B23" w:rsidP="000A0B2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89" w:type="dxa"/>
          </w:tcPr>
          <w:p w:rsidR="000A0B23" w:rsidRDefault="002A426C" w:rsidP="002A426C">
            <w:pPr>
              <w:pStyle w:val="ConsPlusNormal"/>
              <w:jc w:val="both"/>
            </w:pPr>
            <w:r w:rsidRPr="000027CF">
              <w:rPr>
                <w:szCs w:val="24"/>
              </w:rPr>
              <w:t>Содержание каналов связи, обеспечение информационной безопасности</w:t>
            </w:r>
          </w:p>
        </w:tc>
        <w:tc>
          <w:tcPr>
            <w:tcW w:w="3828" w:type="dxa"/>
          </w:tcPr>
          <w:p w:rsidR="000A0B23" w:rsidRDefault="00475785" w:rsidP="0036589A">
            <w:pPr>
              <w:pStyle w:val="ConsPlusNormal"/>
              <w:jc w:val="both"/>
            </w:pPr>
            <w:r w:rsidRPr="00475785">
              <w:t xml:space="preserve">Обеспечение прочими закупками товаров, работ и услуг, направленными на обеспечение </w:t>
            </w:r>
            <w:r>
              <w:t xml:space="preserve">надлежащего функционирования </w:t>
            </w:r>
            <w:r w:rsidR="0036589A">
              <w:t>о</w:t>
            </w:r>
            <w:r>
              <w:t>борудования и каналов связи единой дежурно-диспетчерской службы</w:t>
            </w:r>
          </w:p>
        </w:tc>
        <w:tc>
          <w:tcPr>
            <w:tcW w:w="4536" w:type="dxa"/>
          </w:tcPr>
          <w:p w:rsidR="000A0B23" w:rsidRDefault="00475785" w:rsidP="00475785">
            <w:pPr>
              <w:pStyle w:val="ConsPlusNormal"/>
              <w:jc w:val="both"/>
            </w:pPr>
            <w:r w:rsidRPr="00475785">
              <w:t>Указ Президента Российской Федерации от 20 декабря 2016 года №696 «Об утверждении Основ государственной политики Российской Федерации в области гражданской обороны на период до 2030 года»;</w:t>
            </w:r>
          </w:p>
          <w:p w:rsidR="00475785" w:rsidRDefault="00475785" w:rsidP="00475785">
            <w:pPr>
              <w:pStyle w:val="ConsPlusNormal"/>
              <w:jc w:val="both"/>
            </w:pPr>
            <w:r w:rsidRPr="00475785">
              <w:t>Указ Президента Российской Федерац</w:t>
            </w:r>
            <w:r w:rsidR="007E5D2A">
              <w:t xml:space="preserve">ии от 11 января 2018 года №12 </w:t>
            </w:r>
            <w:r w:rsidRPr="00475785">
              <w:t xml:space="preserve">«Об утверждении Основ государственной политики Российской Федерации в области защиты населения и территорий от чрезвычайных ситуаций на период до </w:t>
            </w:r>
            <w:r w:rsidRPr="00475785">
              <w:lastRenderedPageBreak/>
              <w:t>2030 года»;</w:t>
            </w:r>
          </w:p>
          <w:p w:rsidR="00475785" w:rsidRDefault="00475785" w:rsidP="00475785">
            <w:pPr>
              <w:pStyle w:val="ConsPlusNormal"/>
              <w:jc w:val="both"/>
            </w:pPr>
            <w:r w:rsidRPr="00475785">
              <w:t>Федеральный закон от 21 декабря 1994 года №68-ФЗ «О защите населения и территорий от чрезвычайных ситуаций природного и техногенного характера»;</w:t>
            </w:r>
          </w:p>
          <w:p w:rsidR="00475785" w:rsidRDefault="00475785" w:rsidP="00475785">
            <w:pPr>
              <w:pStyle w:val="ConsPlusNormal"/>
              <w:jc w:val="both"/>
            </w:pPr>
            <w:r w:rsidRPr="00475785">
              <w:t>Федеральный закон от 12 февраля 1998 года №28-ФЗ «О гражданской обороне»;</w:t>
            </w:r>
          </w:p>
          <w:p w:rsidR="00475785" w:rsidRDefault="00475785" w:rsidP="00475785">
            <w:pPr>
              <w:pStyle w:val="ConsPlusNormal"/>
              <w:jc w:val="both"/>
            </w:pPr>
            <w:r w:rsidRPr="00475785">
              <w:t>Закон автономного округа от 16 октября 2007 года №135-оз «О защите населения и территорий Ханты-Мансийского автономного округа — Югры от чрезвычайных ситуаций межмуниципального и регионального характера»;</w:t>
            </w:r>
          </w:p>
          <w:p w:rsidR="00475785" w:rsidRDefault="007E5D2A" w:rsidP="00A41E60">
            <w:pPr>
              <w:pStyle w:val="ConsPlusNormal"/>
              <w:jc w:val="both"/>
            </w:pPr>
            <w:r>
              <w:t>постановлени</w:t>
            </w:r>
            <w:r w:rsidR="00A41E60">
              <w:t>е</w:t>
            </w:r>
            <w:r>
              <w:t xml:space="preserve"> администрации города от 31.03.2016 №672 «</w:t>
            </w:r>
            <w:r w:rsidRPr="007E5D2A">
              <w:t>Об утверждении Положения о единой дежурно-диспетчерской службе городского округа город Мегион</w:t>
            </w:r>
            <w:r>
              <w:t>».</w:t>
            </w:r>
          </w:p>
        </w:tc>
        <w:tc>
          <w:tcPr>
            <w:tcW w:w="2268" w:type="dxa"/>
          </w:tcPr>
          <w:p w:rsidR="000A0B23" w:rsidRDefault="00D51641" w:rsidP="007E5D2A">
            <w:pPr>
              <w:pStyle w:val="ConsPlusNormal"/>
              <w:jc w:val="both"/>
            </w:pPr>
            <w:r>
              <w:lastRenderedPageBreak/>
              <w:t>Показатель 1 «</w:t>
            </w:r>
            <w:r w:rsidR="007E5D2A" w:rsidRPr="007E5D2A">
              <w:t>Обеспечение надежности функционирования единой дежурно-диспетчерской службы каналами связи на уровне 100%</w:t>
            </w:r>
            <w:r>
              <w:t>»</w:t>
            </w:r>
          </w:p>
          <w:p w:rsidR="0042654F" w:rsidRDefault="0042654F" w:rsidP="007E5D2A">
            <w:pPr>
              <w:pStyle w:val="ConsPlusNormal"/>
              <w:jc w:val="both"/>
            </w:pPr>
            <w:r>
              <w:t xml:space="preserve">Характеризует фактическую обеспеченность </w:t>
            </w:r>
            <w:r>
              <w:lastRenderedPageBreak/>
              <w:t xml:space="preserve">единой дежурно-диспетчерской службы каналами связи и </w:t>
            </w:r>
            <w:r w:rsidR="00065286">
              <w:t xml:space="preserve">информационной безопасности. </w:t>
            </w:r>
          </w:p>
          <w:p w:rsidR="00D01CBE" w:rsidRDefault="00D01CBE" w:rsidP="007E5D2A">
            <w:pPr>
              <w:pStyle w:val="ConsPlusNormal"/>
              <w:jc w:val="both"/>
            </w:pPr>
            <w:r>
              <w:t xml:space="preserve">Определяется </w:t>
            </w:r>
            <w:r w:rsidR="00065286">
              <w:t>по следующей формуле</w:t>
            </w:r>
          </w:p>
          <w:p w:rsidR="00065286" w:rsidRDefault="00065286" w:rsidP="007E5D2A">
            <w:pPr>
              <w:pStyle w:val="ConsPlusNormal"/>
              <w:jc w:val="both"/>
              <w:rPr>
                <w:sz w:val="20"/>
              </w:rPr>
            </w:pPr>
            <w:r w:rsidRPr="00065286">
              <w:rPr>
                <w:sz w:val="20"/>
              </w:rPr>
              <w:t>Об</w:t>
            </w:r>
            <w:r w:rsidRPr="00065286">
              <w:rPr>
                <w:sz w:val="16"/>
                <w:vertAlign w:val="subscript"/>
              </w:rPr>
              <w:t>ЕДДС</w:t>
            </w:r>
            <w:r w:rsidRPr="00065286">
              <w:rPr>
                <w:sz w:val="16"/>
              </w:rPr>
              <w:t xml:space="preserve"> </w:t>
            </w:r>
            <w:r w:rsidRPr="00065286">
              <w:rPr>
                <w:sz w:val="20"/>
              </w:rPr>
              <w:t>= Р</w:t>
            </w:r>
            <w:r w:rsidRPr="00065286">
              <w:rPr>
                <w:sz w:val="20"/>
                <w:vertAlign w:val="subscript"/>
              </w:rPr>
              <w:t xml:space="preserve">ф </w:t>
            </w:r>
            <w:r w:rsidRPr="00065286">
              <w:rPr>
                <w:sz w:val="20"/>
              </w:rPr>
              <w:t xml:space="preserve"> / 365 *</w:t>
            </w:r>
            <w:r>
              <w:rPr>
                <w:sz w:val="20"/>
              </w:rPr>
              <w:t xml:space="preserve"> </w:t>
            </w:r>
            <w:r w:rsidRPr="00065286">
              <w:rPr>
                <w:sz w:val="20"/>
              </w:rPr>
              <w:t>100%</w:t>
            </w:r>
            <w:r>
              <w:rPr>
                <w:sz w:val="20"/>
              </w:rPr>
              <w:t>,</w:t>
            </w:r>
          </w:p>
          <w:p w:rsidR="00065286" w:rsidRDefault="00065286" w:rsidP="007E5D2A">
            <w:pPr>
              <w:pStyle w:val="ConsPlusNormal"/>
              <w:jc w:val="both"/>
            </w:pPr>
            <w:r>
              <w:t>где:</w:t>
            </w:r>
          </w:p>
          <w:p w:rsidR="00065286" w:rsidRPr="00065286" w:rsidRDefault="00065286" w:rsidP="007E5D2A">
            <w:pPr>
              <w:pStyle w:val="ConsPlusNormal"/>
              <w:jc w:val="both"/>
            </w:pPr>
            <w:r w:rsidRPr="00065286">
              <w:t>Об</w:t>
            </w:r>
            <w:r w:rsidRPr="00065286">
              <w:rPr>
                <w:vertAlign w:val="subscript"/>
              </w:rPr>
              <w:t>ЕДДС</w:t>
            </w:r>
            <w:r>
              <w:t xml:space="preserve"> – дни фактической работы ЕДДС и отсутствие технических сбоев в работе.</w:t>
            </w:r>
          </w:p>
          <w:p w:rsidR="00D01CBE" w:rsidRDefault="00D01CBE" w:rsidP="007E5D2A">
            <w:pPr>
              <w:pStyle w:val="ConsPlusNormal"/>
              <w:jc w:val="both"/>
            </w:pPr>
          </w:p>
        </w:tc>
      </w:tr>
      <w:tr w:rsidR="000A0B23" w:rsidTr="0036589A">
        <w:tc>
          <w:tcPr>
            <w:tcW w:w="14601" w:type="dxa"/>
            <w:gridSpan w:val="5"/>
          </w:tcPr>
          <w:p w:rsidR="000A0B23" w:rsidRDefault="00FA5409" w:rsidP="00A41E60">
            <w:pPr>
              <w:pStyle w:val="ConsPlusNormal"/>
              <w:jc w:val="both"/>
            </w:pPr>
            <w:r>
              <w:lastRenderedPageBreak/>
              <w:t>Задача 2.Совершенствование системы оповещения населения городского округа.</w:t>
            </w:r>
          </w:p>
        </w:tc>
      </w:tr>
      <w:tr w:rsidR="000A0B23" w:rsidTr="0036589A">
        <w:tc>
          <w:tcPr>
            <w:tcW w:w="14601" w:type="dxa"/>
            <w:gridSpan w:val="5"/>
          </w:tcPr>
          <w:p w:rsidR="000A0B23" w:rsidRDefault="007E5D2A" w:rsidP="007E5D2A">
            <w:pPr>
              <w:pStyle w:val="ConsPlusNormal"/>
              <w:jc w:val="both"/>
            </w:pPr>
            <w:r>
              <w:t xml:space="preserve">Подпрограмма 2. </w:t>
            </w:r>
            <w:r w:rsidRPr="00F45B7B">
              <w:rPr>
                <w:color w:val="000000"/>
                <w:szCs w:val="24"/>
              </w:rPr>
              <w:t>Развитие системы оповещения населения при угрозе возникновения чрезвычайных ситуаций на территории городского округа город Мегион</w:t>
            </w:r>
          </w:p>
        </w:tc>
      </w:tr>
      <w:tr w:rsidR="00A41E60" w:rsidTr="0036589A">
        <w:tc>
          <w:tcPr>
            <w:tcW w:w="680" w:type="dxa"/>
          </w:tcPr>
          <w:p w:rsidR="00A41E60" w:rsidRDefault="00A41E60" w:rsidP="00A41E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89" w:type="dxa"/>
          </w:tcPr>
          <w:p w:rsidR="00A41E60" w:rsidRDefault="00A41E60" w:rsidP="00A41E60">
            <w:pPr>
              <w:pStyle w:val="ConsPlusNormal"/>
              <w:jc w:val="both"/>
            </w:pPr>
            <w:r w:rsidRPr="0036589A">
              <w:t>Совершенствование системы оповещения населения городского округа</w:t>
            </w:r>
          </w:p>
        </w:tc>
        <w:tc>
          <w:tcPr>
            <w:tcW w:w="3828" w:type="dxa"/>
          </w:tcPr>
          <w:p w:rsidR="00A41E60" w:rsidRDefault="00A41E60" w:rsidP="00A41E60">
            <w:pPr>
              <w:pStyle w:val="ConsPlusNormal"/>
              <w:jc w:val="both"/>
            </w:pPr>
            <w:r w:rsidRPr="00475785">
              <w:t xml:space="preserve">Обеспечение прочими закупками товаров, работ и услуг, направленными на обеспечение </w:t>
            </w:r>
            <w:r>
              <w:t>надлежащего функционирования оборудования системы оповещения городского округа город Мегион</w:t>
            </w:r>
          </w:p>
        </w:tc>
        <w:tc>
          <w:tcPr>
            <w:tcW w:w="4536" w:type="dxa"/>
          </w:tcPr>
          <w:p w:rsidR="00A41E60" w:rsidRDefault="00A41E60" w:rsidP="00A41E60">
            <w:pPr>
              <w:pStyle w:val="ConsPlusNormal"/>
              <w:jc w:val="both"/>
            </w:pPr>
            <w:r w:rsidRPr="00475785">
              <w:t>Указ Президента Российской Федерации от 20 декабря 2016 года №696 «Об утверждении Основ государственной политики Российской Федерации в области гражданской обороны на период до 2030 года»;</w:t>
            </w:r>
          </w:p>
          <w:p w:rsidR="00A41E60" w:rsidRDefault="00A41E60" w:rsidP="00A41E60">
            <w:pPr>
              <w:pStyle w:val="ConsPlusNormal"/>
              <w:jc w:val="both"/>
            </w:pPr>
            <w:r w:rsidRPr="00475785">
              <w:t>Указ Президента Российской Федерац</w:t>
            </w:r>
            <w:r>
              <w:t xml:space="preserve">ии от 11 января 2018 года №12 </w:t>
            </w:r>
            <w:r w:rsidRPr="00475785">
              <w:t xml:space="preserve">«Об утверждении Основ государственной </w:t>
            </w:r>
            <w:r w:rsidRPr="00475785">
              <w:lastRenderedPageBreak/>
              <w:t>политики Российской Федерации в области защиты населения и территорий от чрезвычайных ситуаций на период до 2030 года»;</w:t>
            </w:r>
          </w:p>
          <w:p w:rsidR="00A41E60" w:rsidRDefault="00A41E60" w:rsidP="00A41E60">
            <w:pPr>
              <w:pStyle w:val="ConsPlusNormal"/>
              <w:jc w:val="both"/>
            </w:pPr>
            <w:r w:rsidRPr="00475785">
              <w:t>Федеральный закон от 21 декабря 1994 года №68-ФЗ «О защите населения и территорий от чрезвычайных ситуаций природного и техногенного характера»;</w:t>
            </w:r>
          </w:p>
          <w:p w:rsidR="00A41E60" w:rsidRDefault="00A41E60" w:rsidP="00A41E60">
            <w:pPr>
              <w:pStyle w:val="ConsPlusNormal"/>
              <w:jc w:val="both"/>
            </w:pPr>
            <w:r w:rsidRPr="00475785">
              <w:t>Федеральный закон от 12 февраля 1998 года №28-ФЗ «О гражданской обороне»;</w:t>
            </w:r>
          </w:p>
          <w:p w:rsidR="00A41E60" w:rsidRDefault="00A41E60" w:rsidP="00A41E60">
            <w:pPr>
              <w:pStyle w:val="ConsPlusNormal"/>
              <w:jc w:val="both"/>
            </w:pPr>
            <w:r w:rsidRPr="00475785">
              <w:t>Закон автономного округа от 16 октября 2007 года №135-оз «О защите населения и территорий Ханты-Мансийского автономного округа — Югры от чрезвычайных ситуаций межмуниципального и регионального характера»;</w:t>
            </w:r>
          </w:p>
          <w:p w:rsidR="00A41E60" w:rsidRDefault="00A41E60" w:rsidP="00A41E60">
            <w:pPr>
              <w:pStyle w:val="ConsPlusNormal"/>
              <w:jc w:val="both"/>
            </w:pPr>
            <w:r>
              <w:t>постановление администрации города от 14.04.2011 №644 «О системе оповещения гражданской обороны и информирования населения городского округа город Мегион об угрозе возникновения или  возникновении чрезвычайных ситуаций  природного и техногенного характера»;</w:t>
            </w:r>
          </w:p>
          <w:p w:rsidR="00A41E60" w:rsidRDefault="00A41E60" w:rsidP="00A41E60">
            <w:pPr>
              <w:pStyle w:val="ConsPlusNormal"/>
              <w:jc w:val="both"/>
            </w:pPr>
            <w:r>
              <w:t>постановление администрации города от 29.08.2013 №2058 «</w:t>
            </w:r>
            <w:r w:rsidRPr="00A41E60">
              <w:t>О своевременном оповещении и информировании населения об угрозе возникновения или возникновении чрезвычайных ситуаций</w:t>
            </w:r>
            <w:r>
              <w:t>»;</w:t>
            </w:r>
          </w:p>
          <w:p w:rsidR="00A41E60" w:rsidRDefault="00A41E60" w:rsidP="00A41E60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41E60" w:rsidRDefault="00D51641" w:rsidP="00422E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Показатель 2 «</w:t>
            </w:r>
            <w:r w:rsidR="00A41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Поддержание </w:t>
            </w:r>
            <w:r w:rsidR="00A41E60"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показателей на оповещение населения</w:t>
            </w:r>
            <w:r w:rsidR="00A41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уровне не более 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22EB5" w:rsidRDefault="00422EB5" w:rsidP="00422EB5">
            <w:pPr>
              <w:pStyle w:val="ConsPlusNormal"/>
              <w:jc w:val="both"/>
            </w:pPr>
            <w:r>
              <w:t xml:space="preserve">Характеризует обеспечение </w:t>
            </w:r>
            <w:r>
              <w:lastRenderedPageBreak/>
              <w:t>функционирование территориальной автоматизированной системы централизованного оповещения, с целью сохранения оперативного оповещения населения в случае возникновения чрезвычайной ситуации.</w:t>
            </w:r>
          </w:p>
          <w:p w:rsidR="00422EB5" w:rsidRDefault="00422EB5" w:rsidP="00422EB5">
            <w:pPr>
              <w:pStyle w:val="ConsPlusNormal"/>
              <w:jc w:val="both"/>
            </w:pPr>
          </w:p>
          <w:p w:rsidR="00422EB5" w:rsidRPr="00353DC8" w:rsidRDefault="00422EB5" w:rsidP="00422EB5">
            <w:pPr>
              <w:pStyle w:val="ConsPlusNormal"/>
              <w:jc w:val="both"/>
              <w:rPr>
                <w:color w:val="000000"/>
                <w:szCs w:val="24"/>
              </w:rPr>
            </w:pPr>
            <w:r>
              <w:t xml:space="preserve">Определяется фактическими замерами временных показателей при проведении </w:t>
            </w:r>
            <w:r w:rsidR="00353E2E">
              <w:t>запуска территориальной автоматизированной системы централизованного оповещения</w:t>
            </w:r>
          </w:p>
        </w:tc>
      </w:tr>
      <w:tr w:rsidR="00A41E60" w:rsidTr="0036589A">
        <w:tc>
          <w:tcPr>
            <w:tcW w:w="14601" w:type="dxa"/>
            <w:gridSpan w:val="5"/>
          </w:tcPr>
          <w:p w:rsidR="00A41E60" w:rsidRDefault="00A41E60" w:rsidP="00A57204">
            <w:pPr>
              <w:pStyle w:val="ConsPlusNormal"/>
              <w:jc w:val="both"/>
            </w:pPr>
            <w:r>
              <w:lastRenderedPageBreak/>
              <w:t>Цель 2.</w:t>
            </w:r>
            <w:r w:rsidRPr="0078463A">
              <w:rPr>
                <w:color w:val="000000"/>
                <w:szCs w:val="24"/>
              </w:rPr>
              <w:t xml:space="preserve">Обеспечение эффективной деятельности </w:t>
            </w:r>
            <w:r>
              <w:rPr>
                <w:color w:val="000000"/>
                <w:szCs w:val="24"/>
              </w:rPr>
              <w:t xml:space="preserve">МКУ «УГЗН» </w:t>
            </w:r>
            <w:r w:rsidRPr="0078463A">
              <w:rPr>
                <w:color w:val="000000"/>
                <w:szCs w:val="24"/>
              </w:rPr>
              <w:t>в установленных сферах деятельности</w:t>
            </w:r>
          </w:p>
        </w:tc>
      </w:tr>
      <w:tr w:rsidR="00A41E60" w:rsidTr="0036589A">
        <w:tc>
          <w:tcPr>
            <w:tcW w:w="14601" w:type="dxa"/>
            <w:gridSpan w:val="5"/>
          </w:tcPr>
          <w:p w:rsidR="00A41E60" w:rsidRDefault="00A57204" w:rsidP="00AE2401">
            <w:pPr>
              <w:pStyle w:val="ConsPlusNormal"/>
              <w:jc w:val="both"/>
            </w:pPr>
            <w:r>
              <w:t>Задача 3.</w:t>
            </w:r>
            <w:r w:rsidR="00850090" w:rsidRPr="00F45B7B">
              <w:rPr>
                <w:color w:val="000000"/>
                <w:szCs w:val="24"/>
              </w:rPr>
              <w:t xml:space="preserve"> </w:t>
            </w:r>
            <w:r w:rsidR="00BA5004" w:rsidRPr="00F45B7B">
              <w:rPr>
                <w:color w:val="000000"/>
                <w:szCs w:val="24"/>
              </w:rPr>
              <w:t>Предупреждение возникновения чрезвычайных ситуаций, а в случае их возникновения</w:t>
            </w:r>
            <w:r w:rsidR="00BA5004">
              <w:rPr>
                <w:color w:val="000000"/>
                <w:szCs w:val="24"/>
              </w:rPr>
              <w:t>,</w:t>
            </w:r>
            <w:r w:rsidR="00BA5004" w:rsidRPr="00F45B7B">
              <w:rPr>
                <w:color w:val="000000"/>
                <w:szCs w:val="24"/>
              </w:rPr>
              <w:t xml:space="preserve"> </w:t>
            </w:r>
            <w:r w:rsidR="00BA5004">
              <w:rPr>
                <w:color w:val="000000"/>
                <w:szCs w:val="24"/>
              </w:rPr>
              <w:t xml:space="preserve">организация сил и средств городского </w:t>
            </w:r>
            <w:r w:rsidR="00BA5004">
              <w:rPr>
                <w:color w:val="000000"/>
                <w:szCs w:val="24"/>
              </w:rPr>
              <w:lastRenderedPageBreak/>
              <w:t>зв</w:t>
            </w:r>
            <w:r w:rsidR="00DB24FD">
              <w:rPr>
                <w:color w:val="000000"/>
                <w:szCs w:val="24"/>
              </w:rPr>
              <w:t>е</w:t>
            </w:r>
            <w:r w:rsidR="00BA5004">
              <w:rPr>
                <w:color w:val="000000"/>
                <w:szCs w:val="24"/>
              </w:rPr>
              <w:t xml:space="preserve">на территориальной подсистемы Ханты-Мансийского автономного округа – Югры единой государственной </w:t>
            </w:r>
            <w:r w:rsidR="00BA5004" w:rsidRPr="00850090">
              <w:rPr>
                <w:color w:val="000000"/>
                <w:szCs w:val="24"/>
              </w:rPr>
              <w:t>систем</w:t>
            </w:r>
            <w:r w:rsidR="00BA5004">
              <w:rPr>
                <w:color w:val="000000"/>
                <w:szCs w:val="24"/>
              </w:rPr>
              <w:t>ы</w:t>
            </w:r>
            <w:r w:rsidR="00BA5004" w:rsidRPr="00850090">
              <w:rPr>
                <w:color w:val="000000"/>
                <w:szCs w:val="24"/>
              </w:rPr>
              <w:t xml:space="preserve"> предупреждения и ликвидации чрезвычайных ситуаций</w:t>
            </w:r>
            <w:r w:rsidR="00BA5004">
              <w:rPr>
                <w:color w:val="000000"/>
                <w:szCs w:val="24"/>
              </w:rPr>
              <w:t>, для</w:t>
            </w:r>
            <w:r w:rsidR="00BA5004" w:rsidRPr="00850090">
              <w:rPr>
                <w:color w:val="000000"/>
                <w:szCs w:val="24"/>
              </w:rPr>
              <w:t xml:space="preserve"> </w:t>
            </w:r>
            <w:r w:rsidR="00BA5004" w:rsidRPr="00F45B7B">
              <w:rPr>
                <w:color w:val="000000"/>
                <w:szCs w:val="24"/>
              </w:rPr>
              <w:t>ликвидации</w:t>
            </w:r>
            <w:r w:rsidR="00BA5004">
              <w:rPr>
                <w:color w:val="000000"/>
                <w:szCs w:val="24"/>
              </w:rPr>
              <w:t>.</w:t>
            </w:r>
          </w:p>
        </w:tc>
      </w:tr>
      <w:tr w:rsidR="00A41E60" w:rsidTr="0036589A">
        <w:tc>
          <w:tcPr>
            <w:tcW w:w="14601" w:type="dxa"/>
            <w:gridSpan w:val="5"/>
          </w:tcPr>
          <w:p w:rsidR="00A41E60" w:rsidRDefault="00A41E60" w:rsidP="00A57204">
            <w:pPr>
              <w:pStyle w:val="ConsPlusNormal"/>
              <w:jc w:val="both"/>
            </w:pPr>
            <w:r>
              <w:lastRenderedPageBreak/>
              <w:t xml:space="preserve">Подпрограмма </w:t>
            </w:r>
            <w:r w:rsidR="00A57204">
              <w:t>3.</w:t>
            </w:r>
            <w:r w:rsidR="00A57204" w:rsidRPr="00F45B7B">
              <w:rPr>
                <w:color w:val="000000"/>
                <w:szCs w:val="24"/>
              </w:rPr>
              <w:t xml:space="preserve"> Предупреждение и ликвидация чрезвычайных ситуаций</w:t>
            </w:r>
          </w:p>
        </w:tc>
      </w:tr>
      <w:tr w:rsidR="00D51641" w:rsidTr="0036589A">
        <w:tc>
          <w:tcPr>
            <w:tcW w:w="680" w:type="dxa"/>
          </w:tcPr>
          <w:p w:rsidR="00D51641" w:rsidRDefault="00D51641" w:rsidP="00D5164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89" w:type="dxa"/>
          </w:tcPr>
          <w:p w:rsidR="00D51641" w:rsidRDefault="00D51641" w:rsidP="00D51641">
            <w:pPr>
              <w:pStyle w:val="ConsPlusNormal"/>
              <w:jc w:val="both"/>
            </w:pPr>
            <w:r w:rsidRPr="00F45B7B">
              <w:rPr>
                <w:color w:val="000000"/>
                <w:szCs w:val="24"/>
              </w:rPr>
              <w:t xml:space="preserve">Обеспечение деятельности </w:t>
            </w:r>
            <w:r>
              <w:rPr>
                <w:color w:val="000000"/>
                <w:szCs w:val="24"/>
              </w:rPr>
              <w:t>МКУ «УГЗН»</w:t>
            </w:r>
          </w:p>
        </w:tc>
        <w:tc>
          <w:tcPr>
            <w:tcW w:w="3828" w:type="dxa"/>
          </w:tcPr>
          <w:p w:rsidR="00D51641" w:rsidRDefault="00D51641" w:rsidP="00D51641">
            <w:pPr>
              <w:pStyle w:val="ConsPlusNormal"/>
              <w:jc w:val="both"/>
            </w:pPr>
            <w: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</w:t>
            </w:r>
          </w:p>
          <w:p w:rsidR="00D51641" w:rsidRDefault="00D51641" w:rsidP="00D51641">
            <w:pPr>
              <w:pStyle w:val="ConsPlusNormal"/>
              <w:jc w:val="both"/>
            </w:pPr>
            <w:r>
              <w:t>Уплата налогов, сборов и иных платежей в бюджетную систему.</w:t>
            </w:r>
          </w:p>
          <w:p w:rsidR="00D51641" w:rsidRDefault="00D51641" w:rsidP="00D51641">
            <w:pPr>
              <w:pStyle w:val="ConsPlusNormal"/>
              <w:jc w:val="both"/>
            </w:pPr>
            <w:r>
              <w:t>Обеспечение прочими закупками товаров, работ и услуг, направленными на обеспечение надлежащих организационно-технических и безопасных условий труда для исполнения служебных обязанностей в соответствии с установленными требованиями и на содержание имущества, находящегося в собственности городского округа</w:t>
            </w:r>
          </w:p>
        </w:tc>
        <w:tc>
          <w:tcPr>
            <w:tcW w:w="4536" w:type="dxa"/>
          </w:tcPr>
          <w:p w:rsidR="00D51641" w:rsidRDefault="00D51641" w:rsidP="00D51641">
            <w:pPr>
              <w:pStyle w:val="ConsPlusNormal"/>
              <w:jc w:val="both"/>
            </w:pPr>
            <w:r>
              <w:t>Часть 4 статьи 51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268" w:type="dxa"/>
          </w:tcPr>
          <w:p w:rsidR="00D51641" w:rsidRDefault="00D51641" w:rsidP="00353E2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казенного учреждения «Управление гражданской защиты населения» до 100%»</w:t>
            </w:r>
          </w:p>
          <w:p w:rsidR="00353E2E" w:rsidRDefault="00353E2E" w:rsidP="00353E2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2E" w:rsidRDefault="00353E2E" w:rsidP="00353E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</w:tc>
      </w:tr>
      <w:tr w:rsidR="00D51641" w:rsidTr="0036589A">
        <w:tc>
          <w:tcPr>
            <w:tcW w:w="680" w:type="dxa"/>
          </w:tcPr>
          <w:p w:rsidR="00D51641" w:rsidRDefault="00D51641" w:rsidP="00D5164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89" w:type="dxa"/>
          </w:tcPr>
          <w:p w:rsidR="00D51641" w:rsidRDefault="00D51641" w:rsidP="00D51641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D51641" w:rsidRDefault="00D51641" w:rsidP="00D51641">
            <w:pPr>
              <w:pStyle w:val="ConsPlusNormal"/>
              <w:jc w:val="both"/>
            </w:pPr>
            <w:r w:rsidRPr="00D51641">
              <w:t xml:space="preserve">содержание, восполнение резервов материальных ресурсов (запасов) </w:t>
            </w:r>
            <w:r>
              <w:t>городского</w:t>
            </w:r>
            <w:r w:rsidRPr="00D51641">
              <w:t xml:space="preserve"> округа  для ликвидации чрезвычайных ситуаций</w:t>
            </w:r>
            <w:r>
              <w:t xml:space="preserve">, финансирование мер по предупреждению, в том числе информированию, чрезвычайных ситуаций и их ликвидации, в случае </w:t>
            </w:r>
            <w:r>
              <w:lastRenderedPageBreak/>
              <w:t xml:space="preserve">возникновения, на территории городского округа </w:t>
            </w:r>
          </w:p>
        </w:tc>
        <w:tc>
          <w:tcPr>
            <w:tcW w:w="4536" w:type="dxa"/>
          </w:tcPr>
          <w:p w:rsidR="00D51641" w:rsidRDefault="00D51641" w:rsidP="00D51641">
            <w:pPr>
              <w:pStyle w:val="ConsPlusNormal"/>
              <w:jc w:val="both"/>
            </w:pPr>
            <w:r w:rsidRPr="00D51641">
              <w:lastRenderedPageBreak/>
              <w:t>Указ Президента Российской Федерации от 20 декабря 2016 года №696 «Об утверждении Основ государственной политики Российской Федерации в области гражданской обороны на период до 2030 года»;</w:t>
            </w:r>
          </w:p>
          <w:p w:rsidR="00D51641" w:rsidRDefault="00D51641" w:rsidP="00D51641">
            <w:pPr>
              <w:pStyle w:val="ConsPlusNormal"/>
              <w:jc w:val="both"/>
            </w:pPr>
            <w:r w:rsidRPr="00D51641">
              <w:t>Указ Президента Российской Феде</w:t>
            </w:r>
            <w:r>
              <w:t xml:space="preserve">рации от 11 января 2018 года №12 </w:t>
            </w:r>
            <w:r w:rsidRPr="00D51641">
              <w:t xml:space="preserve">«Об </w:t>
            </w:r>
            <w:r w:rsidRPr="00D51641">
              <w:lastRenderedPageBreak/>
              <w:t>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      </w:r>
          </w:p>
          <w:p w:rsidR="00D51641" w:rsidRDefault="00D51641" w:rsidP="00D51641">
            <w:pPr>
              <w:pStyle w:val="ConsPlusNormal"/>
              <w:jc w:val="both"/>
            </w:pPr>
            <w:r>
              <w:t>Пункт 23 части 1 статьи 14 Федерального закона от 06.10.2003 №131-ФЗ «Об общих принципах организации местного самоуправления в Российской Федерации».</w:t>
            </w:r>
          </w:p>
        </w:tc>
        <w:tc>
          <w:tcPr>
            <w:tcW w:w="2268" w:type="dxa"/>
          </w:tcPr>
          <w:p w:rsidR="00D51641" w:rsidRDefault="00D51641" w:rsidP="00353E2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Показатель 4 «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выполнения мероприятий по предупреждению и ликвидации чрезвычайных </w:t>
            </w:r>
            <w:r w:rsidRPr="00984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100%»</w:t>
            </w:r>
          </w:p>
          <w:p w:rsidR="00353E2E" w:rsidRDefault="00353E2E" w:rsidP="00353E2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2E" w:rsidRPr="00353DC8" w:rsidRDefault="00353E2E" w:rsidP="00353E2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</w:tc>
      </w:tr>
    </w:tbl>
    <w:p w:rsidR="00D2707F" w:rsidRDefault="00D2707F" w:rsidP="00564D0C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07F" w:rsidRDefault="00D27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6128" w:rsidRDefault="00D2707F" w:rsidP="00D2707F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D2707F" w:rsidRDefault="00D2707F" w:rsidP="00D2707F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07F" w:rsidRPr="00D2707F" w:rsidRDefault="00D2707F" w:rsidP="00D2707F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07F">
        <w:rPr>
          <w:rFonts w:ascii="Times New Roman" w:hAnsi="Times New Roman" w:cs="Times New Roman"/>
          <w:sz w:val="24"/>
          <w:szCs w:val="24"/>
        </w:rPr>
        <w:t xml:space="preserve">Перечень возможных рисков при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D2707F" w:rsidRPr="00D2707F" w:rsidRDefault="00D2707F" w:rsidP="00D2707F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07F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D2707F" w:rsidRPr="00D2707F" w:rsidRDefault="00D2707F" w:rsidP="00D2707F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6010"/>
        <w:gridCol w:w="7797"/>
      </w:tblGrid>
      <w:tr w:rsidR="00D2707F" w:rsidRPr="00D2707F" w:rsidTr="00D2707F">
        <w:tc>
          <w:tcPr>
            <w:tcW w:w="789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D2707F" w:rsidRPr="00D2707F" w:rsidTr="00D2707F">
        <w:tc>
          <w:tcPr>
            <w:tcW w:w="789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07F" w:rsidRPr="00D2707F" w:rsidTr="00D2707F">
        <w:tc>
          <w:tcPr>
            <w:tcW w:w="789" w:type="dxa"/>
            <w:shd w:val="clear" w:color="auto" w:fill="auto"/>
            <w:vAlign w:val="center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Непрогнозируемые изменения федерального и регионального законодательства, связанные с расширением полномочий, не обеспеченных бюджетным финансированием, выделенным на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Активная нормотворческая деятельность и законодательная инициатива, оперативное реагирование на изменения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регионального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части принятия соответствующих нормативных актов,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етодического, информационного сопровождения</w:t>
            </w:r>
          </w:p>
        </w:tc>
      </w:tr>
      <w:tr w:rsidR="00D2707F" w:rsidRPr="00D2707F" w:rsidTr="00D2707F">
        <w:tc>
          <w:tcPr>
            <w:tcW w:w="789" w:type="dxa"/>
            <w:shd w:val="clear" w:color="auto" w:fill="auto"/>
            <w:vAlign w:val="center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бюджетного финансирования, выделенного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что повлечет пересмотр ее стратегических задач или снижение ожидаемых эффектов от ее реализации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источников через заключение концессионного соглашения, обеспечение сбалансированного распределения финансовых средств по основным мероприятиям подпрограммы в соответствии с ожидаемыми конечными результатами</w:t>
            </w:r>
          </w:p>
        </w:tc>
      </w:tr>
      <w:tr w:rsidR="00D2707F" w:rsidRPr="00D2707F" w:rsidTr="00D2707F">
        <w:tc>
          <w:tcPr>
            <w:tcW w:w="789" w:type="dxa"/>
            <w:shd w:val="clear" w:color="auto" w:fill="auto"/>
            <w:vAlign w:val="center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Резкое ухудшение состояния экономики вследствие финансового и экономического кризиса, резкое ухудшение состояния экономики вследствие природных и техногенных катастроф и катаклизмов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источников через заключение концессионного соглашения, обеспечение сбалансированного распределения финансовых средств по основным мероприятиям подпрограммы в соответствии с ожидаемыми конечными результатам.</w:t>
            </w:r>
          </w:p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Профилактика данного риска осуществляется путем прогнозирования социально-экономического развития с учетом возможного ухудшения экономической ситуации</w:t>
            </w:r>
          </w:p>
        </w:tc>
      </w:tr>
      <w:tr w:rsidR="00D2707F" w:rsidRPr="00D2707F" w:rsidTr="00D2707F">
        <w:tc>
          <w:tcPr>
            <w:tcW w:w="789" w:type="dxa"/>
            <w:shd w:val="clear" w:color="auto" w:fill="auto"/>
            <w:vAlign w:val="center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0" w:type="dxa"/>
            <w:shd w:val="clear" w:color="auto" w:fill="auto"/>
          </w:tcPr>
          <w:p w:rsidR="00D2707F" w:rsidRPr="00D2707F" w:rsidRDefault="00D2707F" w:rsidP="00F565FC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</w:t>
            </w:r>
            <w:r w:rsidR="00F565FC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контрактов, связанное с отсутствием поставщиков (подрядчиков, исполнителей) товаров (работ, услуг), определяемых в порядке, установленном законодательством Российской Федерации</w:t>
            </w:r>
          </w:p>
        </w:tc>
        <w:tc>
          <w:tcPr>
            <w:tcW w:w="7797" w:type="dxa"/>
            <w:shd w:val="clear" w:color="auto" w:fill="auto"/>
          </w:tcPr>
          <w:p w:rsidR="00D2707F" w:rsidRPr="00D2707F" w:rsidRDefault="00D2707F" w:rsidP="00D2707F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сложившуюся ситуацию, изучение рынка предоставляемых товаров (работ, услуг), поиск потенциальных поставщиков (подрядчиков, исполнителей).</w:t>
            </w:r>
          </w:p>
          <w:p w:rsidR="00D2707F" w:rsidRPr="00D2707F" w:rsidRDefault="00D2707F" w:rsidP="00F565FC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данного риска осуществляется  посредством планирования </w:t>
            </w:r>
            <w:r w:rsidR="00F565FC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и строгого контроля исполнения </w:t>
            </w:r>
            <w:r w:rsidR="00F565FC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2707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</w:tr>
    </w:tbl>
    <w:p w:rsidR="00D2707F" w:rsidRPr="003F00BC" w:rsidRDefault="00D2707F" w:rsidP="00D2707F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707F" w:rsidRPr="003F00BC" w:rsidSect="001A038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9D" w:rsidRDefault="0084089D" w:rsidP="00453FD3">
      <w:pPr>
        <w:spacing w:after="0" w:line="240" w:lineRule="auto"/>
      </w:pPr>
      <w:r>
        <w:separator/>
      </w:r>
    </w:p>
  </w:endnote>
  <w:endnote w:type="continuationSeparator" w:id="0">
    <w:p w:rsidR="0084089D" w:rsidRDefault="0084089D" w:rsidP="004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9D" w:rsidRDefault="0084089D" w:rsidP="00453FD3">
      <w:pPr>
        <w:spacing w:after="0" w:line="240" w:lineRule="auto"/>
      </w:pPr>
      <w:r>
        <w:separator/>
      </w:r>
    </w:p>
  </w:footnote>
  <w:footnote w:type="continuationSeparator" w:id="0">
    <w:p w:rsidR="0084089D" w:rsidRDefault="0084089D" w:rsidP="004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411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6DA1" w:rsidRPr="00453FD3" w:rsidRDefault="00F16DA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3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3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3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1A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53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DA1" w:rsidRDefault="00F16D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A1" w:rsidRPr="003F00BC" w:rsidRDefault="00F16DA1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16DA1" w:rsidRDefault="00F16D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351E"/>
    <w:multiLevelType w:val="multilevel"/>
    <w:tmpl w:val="00C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B6FDC"/>
    <w:multiLevelType w:val="multilevel"/>
    <w:tmpl w:val="38A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D52BE"/>
    <w:multiLevelType w:val="multilevel"/>
    <w:tmpl w:val="F50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B0"/>
    <w:rsid w:val="000027CF"/>
    <w:rsid w:val="0002331D"/>
    <w:rsid w:val="00065286"/>
    <w:rsid w:val="000A0B23"/>
    <w:rsid w:val="000B38DF"/>
    <w:rsid w:val="000F5BEA"/>
    <w:rsid w:val="001265F5"/>
    <w:rsid w:val="001842B0"/>
    <w:rsid w:val="001A0384"/>
    <w:rsid w:val="001A3FC6"/>
    <w:rsid w:val="001B03E8"/>
    <w:rsid w:val="001D6344"/>
    <w:rsid w:val="00204256"/>
    <w:rsid w:val="00234439"/>
    <w:rsid w:val="00295E75"/>
    <w:rsid w:val="002A426C"/>
    <w:rsid w:val="002D4753"/>
    <w:rsid w:val="002F79A8"/>
    <w:rsid w:val="00313C59"/>
    <w:rsid w:val="00314F05"/>
    <w:rsid w:val="003370F2"/>
    <w:rsid w:val="00353DC8"/>
    <w:rsid w:val="00353E2E"/>
    <w:rsid w:val="00363601"/>
    <w:rsid w:val="0036589A"/>
    <w:rsid w:val="00371979"/>
    <w:rsid w:val="003E1AF6"/>
    <w:rsid w:val="003F00BC"/>
    <w:rsid w:val="00415EFE"/>
    <w:rsid w:val="004160A8"/>
    <w:rsid w:val="00422EB5"/>
    <w:rsid w:val="00426128"/>
    <w:rsid w:val="0042654F"/>
    <w:rsid w:val="00453FD3"/>
    <w:rsid w:val="00462480"/>
    <w:rsid w:val="00475785"/>
    <w:rsid w:val="00475E1F"/>
    <w:rsid w:val="004E7051"/>
    <w:rsid w:val="004E7193"/>
    <w:rsid w:val="004E763A"/>
    <w:rsid w:val="00564D0C"/>
    <w:rsid w:val="006068A3"/>
    <w:rsid w:val="006155DB"/>
    <w:rsid w:val="006441D1"/>
    <w:rsid w:val="00670CD3"/>
    <w:rsid w:val="006F33E1"/>
    <w:rsid w:val="006F7149"/>
    <w:rsid w:val="0073774D"/>
    <w:rsid w:val="0078463A"/>
    <w:rsid w:val="00793DD4"/>
    <w:rsid w:val="007E5D2A"/>
    <w:rsid w:val="007F6EE2"/>
    <w:rsid w:val="00814EB3"/>
    <w:rsid w:val="008248BF"/>
    <w:rsid w:val="0084089D"/>
    <w:rsid w:val="00850090"/>
    <w:rsid w:val="00870ADA"/>
    <w:rsid w:val="008B2E08"/>
    <w:rsid w:val="009D1A35"/>
    <w:rsid w:val="00A03860"/>
    <w:rsid w:val="00A41E60"/>
    <w:rsid w:val="00A57204"/>
    <w:rsid w:val="00A755EC"/>
    <w:rsid w:val="00AE20AE"/>
    <w:rsid w:val="00AE2401"/>
    <w:rsid w:val="00AF100D"/>
    <w:rsid w:val="00AF639D"/>
    <w:rsid w:val="00B4661A"/>
    <w:rsid w:val="00B523D1"/>
    <w:rsid w:val="00B71192"/>
    <w:rsid w:val="00BA5004"/>
    <w:rsid w:val="00BE2781"/>
    <w:rsid w:val="00C87985"/>
    <w:rsid w:val="00CA19CD"/>
    <w:rsid w:val="00CB5211"/>
    <w:rsid w:val="00CC2F9A"/>
    <w:rsid w:val="00D01CBE"/>
    <w:rsid w:val="00D0492F"/>
    <w:rsid w:val="00D2707F"/>
    <w:rsid w:val="00D51641"/>
    <w:rsid w:val="00D7350B"/>
    <w:rsid w:val="00D774EC"/>
    <w:rsid w:val="00DB24FD"/>
    <w:rsid w:val="00DC0E64"/>
    <w:rsid w:val="00E155F4"/>
    <w:rsid w:val="00EA4A27"/>
    <w:rsid w:val="00F16DA1"/>
    <w:rsid w:val="00F40184"/>
    <w:rsid w:val="00F55008"/>
    <w:rsid w:val="00F565FC"/>
    <w:rsid w:val="00F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A279-360B-4C3C-AAEF-1851CCE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FD3"/>
  </w:style>
  <w:style w:type="paragraph" w:styleId="a5">
    <w:name w:val="footer"/>
    <w:basedOn w:val="a"/>
    <w:link w:val="a6"/>
    <w:uiPriority w:val="99"/>
    <w:unhideWhenUsed/>
    <w:rsid w:val="0045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FD3"/>
  </w:style>
  <w:style w:type="table" w:styleId="a7">
    <w:name w:val="Table Grid"/>
    <w:basedOn w:val="a1"/>
    <w:uiPriority w:val="39"/>
    <w:rsid w:val="003F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763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A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nkdesc">
    <w:name w:val="link_desc"/>
    <w:basedOn w:val="a0"/>
    <w:rsid w:val="00295E75"/>
  </w:style>
  <w:style w:type="character" w:styleId="aa">
    <w:name w:val="Hyperlink"/>
    <w:basedOn w:val="a0"/>
    <w:uiPriority w:val="99"/>
    <w:semiHidden/>
    <w:unhideWhenUsed/>
    <w:rsid w:val="00295E75"/>
    <w:rPr>
      <w:color w:val="0000FF"/>
      <w:u w:val="single"/>
    </w:rPr>
  </w:style>
  <w:style w:type="character" w:customStyle="1" w:styleId="linktitle">
    <w:name w:val="link_title"/>
    <w:basedOn w:val="a0"/>
    <w:rsid w:val="00295E75"/>
  </w:style>
  <w:style w:type="paragraph" w:styleId="ab">
    <w:name w:val="Normal (Web)"/>
    <w:basedOn w:val="a"/>
    <w:uiPriority w:val="99"/>
    <w:semiHidden/>
    <w:unhideWhenUsed/>
    <w:rsid w:val="0029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2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1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49326" TargetMode="External"/><Relationship Id="rId13" Type="http://schemas.openxmlformats.org/officeDocument/2006/relationships/hyperlink" Target="https://admmegion.ru/gov/laws/index.php?ELEMENT_ID=3584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megion.ru/gov/laws/index.php?ELEMENT_ID=35684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megion.ru/gov/laws/index.php?ELEMENT_ID=3563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megion.ru/gov/laws/index.php?ELEMENT_ID=364047" TargetMode="External"/><Relationship Id="rId10" Type="http://schemas.openxmlformats.org/officeDocument/2006/relationships/hyperlink" Target="https://admmegion.ru/gov/laws/index.php?ELEMENT_ID=35505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megion.ru/gov/laws/index.php?ELEMENT_ID=353319" TargetMode="External"/><Relationship Id="rId14" Type="http://schemas.openxmlformats.org/officeDocument/2006/relationships/hyperlink" Target="https://admmegion.ru/gov/laws/index.php?ELEMENT_ID=359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A6DC-3776-4DD9-A50A-7D9887F9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Стринжа Денис Александрович</dc:creator>
  <cp:lastModifiedBy>Рянская Елена</cp:lastModifiedBy>
  <cp:revision>5</cp:revision>
  <cp:lastPrinted>2018-11-14T11:30:00Z</cp:lastPrinted>
  <dcterms:created xsi:type="dcterms:W3CDTF">2018-12-20T06:23:00Z</dcterms:created>
  <dcterms:modified xsi:type="dcterms:W3CDTF">2022-10-11T11:40:00Z</dcterms:modified>
</cp:coreProperties>
</file>